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737" w:rsidRPr="00733972" w:rsidRDefault="00B44F56" w:rsidP="00733972">
      <w:pPr>
        <w:spacing w:after="0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733972">
        <w:rPr>
          <w:rFonts w:ascii="TH SarabunIT๙" w:hAnsi="TH SarabunIT๙" w:cs="TH SarabunIT๙"/>
          <w:b/>
          <w:bCs/>
          <w:sz w:val="70"/>
          <w:szCs w:val="70"/>
          <w:cs/>
        </w:rPr>
        <w:t>แผนปฏิบัติการการจัดการขยะมูลฝอย</w:t>
      </w:r>
    </w:p>
    <w:p w:rsidR="00B44F56" w:rsidRPr="00733972" w:rsidRDefault="00B44F56" w:rsidP="00733972">
      <w:pPr>
        <w:spacing w:after="0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733972">
        <w:rPr>
          <w:rFonts w:ascii="TH SarabunIT๙" w:hAnsi="TH SarabunIT๙" w:cs="TH SarabunIT๙"/>
          <w:b/>
          <w:bCs/>
          <w:sz w:val="70"/>
          <w:szCs w:val="70"/>
          <w:cs/>
        </w:rPr>
        <w:t>องค์การบริหารส่วนตำบล</w:t>
      </w:r>
      <w:r w:rsidR="00DE2E40">
        <w:rPr>
          <w:rFonts w:ascii="TH SarabunIT๙" w:hAnsi="TH SarabunIT๙" w:cs="TH SarabunIT๙"/>
          <w:b/>
          <w:bCs/>
          <w:sz w:val="70"/>
          <w:szCs w:val="70"/>
          <w:cs/>
        </w:rPr>
        <w:t>นบปริง</w:t>
      </w:r>
    </w:p>
    <w:p w:rsidR="00B44F56" w:rsidRPr="00733972" w:rsidRDefault="004728F4" w:rsidP="00733972">
      <w:pPr>
        <w:spacing w:after="0"/>
        <w:jc w:val="center"/>
        <w:rPr>
          <w:rFonts w:ascii="TH SarabunIT๙" w:hAnsi="TH SarabunIT๙" w:cs="TH SarabunIT๙" w:hint="cs"/>
          <w:b/>
          <w:bCs/>
          <w:sz w:val="70"/>
          <w:szCs w:val="70"/>
          <w:cs/>
        </w:rPr>
      </w:pPr>
      <w:r w:rsidRPr="00733972">
        <w:rPr>
          <w:rFonts w:ascii="TH SarabunIT๙" w:hAnsi="TH SarabunIT๙" w:cs="TH SarabunIT๙"/>
          <w:b/>
          <w:bCs/>
          <w:sz w:val="70"/>
          <w:szCs w:val="70"/>
          <w:cs/>
        </w:rPr>
        <w:t xml:space="preserve">ปี </w:t>
      </w:r>
      <w:r w:rsidR="0050316A" w:rsidRPr="00733972">
        <w:rPr>
          <w:rFonts w:ascii="TH SarabunIT๙" w:hAnsi="TH SarabunIT๙" w:cs="TH SarabunIT๙"/>
          <w:b/>
          <w:bCs/>
          <w:sz w:val="70"/>
          <w:szCs w:val="70"/>
          <w:cs/>
        </w:rPr>
        <w:t>256</w:t>
      </w:r>
      <w:r w:rsidR="00DE2E40">
        <w:rPr>
          <w:rFonts w:ascii="TH SarabunIT๙" w:hAnsi="TH SarabunIT๙" w:cs="TH SarabunIT๙" w:hint="cs"/>
          <w:b/>
          <w:bCs/>
          <w:sz w:val="70"/>
          <w:szCs w:val="70"/>
          <w:cs/>
        </w:rPr>
        <w:t>๒</w:t>
      </w:r>
      <w:r w:rsidR="0050316A" w:rsidRPr="00733972">
        <w:rPr>
          <w:rFonts w:ascii="TH SarabunIT๙" w:hAnsi="TH SarabunIT๙" w:cs="TH SarabunIT๙"/>
          <w:b/>
          <w:bCs/>
          <w:sz w:val="70"/>
          <w:szCs w:val="70"/>
          <w:cs/>
        </w:rPr>
        <w:t>-256</w:t>
      </w:r>
      <w:r w:rsidR="00DE2E40">
        <w:rPr>
          <w:rFonts w:ascii="TH SarabunIT๙" w:hAnsi="TH SarabunIT๙" w:cs="TH SarabunIT๙" w:hint="cs"/>
          <w:b/>
          <w:bCs/>
          <w:sz w:val="70"/>
          <w:szCs w:val="70"/>
          <w:cs/>
        </w:rPr>
        <w:t>๔</w:t>
      </w:r>
    </w:p>
    <w:p w:rsidR="00B44F56" w:rsidRPr="00733972" w:rsidRDefault="00B44F56" w:rsidP="00733972">
      <w:pPr>
        <w:spacing w:after="0"/>
        <w:jc w:val="center"/>
        <w:rPr>
          <w:rFonts w:ascii="TH SarabunIT๙" w:hAnsi="TH SarabunIT๙" w:cs="TH SarabunIT๙"/>
          <w:noProof/>
          <w:color w:val="1A0DAB"/>
          <w:sz w:val="18"/>
          <w:szCs w:val="18"/>
          <w:bdr w:val="none" w:sz="0" w:space="0" w:color="auto" w:frame="1"/>
        </w:rPr>
      </w:pPr>
    </w:p>
    <w:p w:rsidR="002861BC" w:rsidRPr="00733972" w:rsidRDefault="002861BC" w:rsidP="00733972">
      <w:pPr>
        <w:spacing w:after="0"/>
        <w:jc w:val="center"/>
        <w:rPr>
          <w:rFonts w:ascii="TH SarabunIT๙" w:hAnsi="TH SarabunIT๙" w:cs="TH SarabunIT๙"/>
          <w:b/>
          <w:bCs/>
          <w:noProof/>
          <w:sz w:val="52"/>
          <w:szCs w:val="52"/>
          <w:cs/>
        </w:rPr>
      </w:pPr>
      <w:r w:rsidRPr="00733972">
        <w:rPr>
          <w:rFonts w:ascii="TH SarabunIT๙" w:hAnsi="TH SarabunIT๙" w:cs="TH SarabunIT๙"/>
          <w:noProof/>
          <w:color w:val="1A0DAB"/>
          <w:sz w:val="18"/>
          <w:szCs w:val="18"/>
          <w:bdr w:val="none" w:sz="0" w:space="0" w:color="auto" w:frame="1"/>
        </w:rPr>
        <w:drawing>
          <wp:inline distT="0" distB="0" distL="0" distR="0" wp14:anchorId="08361EBD" wp14:editId="1F45E6D1">
            <wp:extent cx="6016625" cy="2007896"/>
            <wp:effectExtent l="19050" t="0" r="3175" b="0"/>
            <wp:docPr id="10" name="Picture 10" descr="ผลการค้นหารูปภาพสำหรับ แผนการจัดการขยะ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แผนการจัดการขยะ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2007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16A" w:rsidRPr="00733972" w:rsidRDefault="002861BC" w:rsidP="00733972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33972">
        <w:rPr>
          <w:rFonts w:ascii="TH SarabunIT๙" w:hAnsi="TH SarabunIT๙" w:cs="TH SarabunIT๙"/>
          <w:b/>
          <w:bCs/>
          <w:sz w:val="52"/>
          <w:szCs w:val="52"/>
          <w:cs/>
        </w:rPr>
        <w:t>ภายใต้แผนแม่บทการบริหารจัดการขยะของประเทศ</w:t>
      </w:r>
    </w:p>
    <w:p w:rsidR="002861BC" w:rsidRPr="00733972" w:rsidRDefault="002861BC" w:rsidP="00733972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733972">
        <w:rPr>
          <w:rFonts w:ascii="TH SarabunIT๙" w:hAnsi="TH SarabunIT๙" w:cs="TH SarabunIT๙"/>
          <w:b/>
          <w:bCs/>
          <w:sz w:val="52"/>
          <w:szCs w:val="52"/>
          <w:cs/>
        </w:rPr>
        <w:t>พ.ศ.2559-2564</w:t>
      </w:r>
    </w:p>
    <w:p w:rsidR="00A438F6" w:rsidRPr="00733972" w:rsidRDefault="002861BC" w:rsidP="00733972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733972">
        <w:rPr>
          <w:rFonts w:ascii="TH SarabunIT๙" w:hAnsi="TH SarabunIT๙" w:cs="TH SarabunIT๙"/>
          <w:noProof/>
          <w:color w:val="1A0DAB"/>
          <w:sz w:val="18"/>
          <w:szCs w:val="18"/>
          <w:bdr w:val="none" w:sz="0" w:space="0" w:color="auto" w:frame="1"/>
        </w:rPr>
        <w:drawing>
          <wp:inline distT="0" distB="0" distL="0" distR="0" wp14:anchorId="57B4B591" wp14:editId="4AA66D1E">
            <wp:extent cx="3931848" cy="2147978"/>
            <wp:effectExtent l="19050" t="0" r="0" b="0"/>
            <wp:docPr id="7" name="Picture 7" descr="ผลการค้นหารูปภาพสำหรับ แผนแม่บท บริหารจัดการขยะ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แผนแม่บท บริหารจัดการขยะ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596" cy="2148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F56" w:rsidRPr="00733972" w:rsidRDefault="00B44F56" w:rsidP="00733972">
      <w:pPr>
        <w:spacing w:after="0"/>
        <w:jc w:val="right"/>
        <w:rPr>
          <w:rFonts w:ascii="TH SarabunIT๙" w:hAnsi="TH SarabunIT๙" w:cs="TH SarabunIT๙"/>
          <w:b/>
          <w:bCs/>
          <w:sz w:val="60"/>
          <w:szCs w:val="60"/>
        </w:rPr>
      </w:pPr>
      <w:r w:rsidRPr="00733972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</w:t>
      </w:r>
      <w:r w:rsidR="00DE2E40">
        <w:rPr>
          <w:rFonts w:ascii="TH SarabunIT๙" w:hAnsi="TH SarabunIT๙" w:cs="TH SarabunIT๙"/>
          <w:b/>
          <w:bCs/>
          <w:sz w:val="60"/>
          <w:szCs w:val="60"/>
          <w:cs/>
        </w:rPr>
        <w:t>นบปริง</w:t>
      </w:r>
    </w:p>
    <w:p w:rsidR="00B44F56" w:rsidRPr="00733972" w:rsidRDefault="00B44F56" w:rsidP="00733972">
      <w:pPr>
        <w:spacing w:after="0"/>
        <w:jc w:val="right"/>
        <w:rPr>
          <w:rFonts w:ascii="TH SarabunIT๙" w:hAnsi="TH SarabunIT๙" w:cs="TH SarabunIT๙"/>
          <w:b/>
          <w:bCs/>
          <w:sz w:val="60"/>
          <w:szCs w:val="60"/>
        </w:rPr>
      </w:pPr>
      <w:r w:rsidRPr="00733972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อำเภอ</w:t>
      </w:r>
      <w:r w:rsidR="00DE2E40">
        <w:rPr>
          <w:rFonts w:ascii="TH SarabunIT๙" w:hAnsi="TH SarabunIT๙" w:cs="TH SarabunIT๙" w:hint="cs"/>
          <w:b/>
          <w:bCs/>
          <w:sz w:val="60"/>
          <w:szCs w:val="60"/>
          <w:cs/>
        </w:rPr>
        <w:t>เมือง</w:t>
      </w:r>
      <w:r w:rsidRPr="00733972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จังหวัด</w:t>
      </w:r>
      <w:r w:rsidR="00DE2E40">
        <w:rPr>
          <w:rFonts w:ascii="TH SarabunIT๙" w:hAnsi="TH SarabunIT๙" w:cs="TH SarabunIT๙" w:hint="cs"/>
          <w:b/>
          <w:bCs/>
          <w:sz w:val="60"/>
          <w:szCs w:val="60"/>
          <w:cs/>
        </w:rPr>
        <w:t>พังงา</w:t>
      </w:r>
    </w:p>
    <w:p w:rsidR="002861BC" w:rsidRPr="00733972" w:rsidRDefault="00DE2E40" w:rsidP="00733972">
      <w:pPr>
        <w:spacing w:after="0"/>
        <w:jc w:val="right"/>
        <w:rPr>
          <w:rFonts w:ascii="TH SarabunIT๙" w:hAnsi="TH SarabunIT๙" w:cs="TH SarabunIT๙" w:hint="cs"/>
          <w:b/>
          <w:bCs/>
          <w:sz w:val="60"/>
          <w:szCs w:val="60"/>
          <w:cs/>
        </w:rPr>
      </w:pPr>
      <w:hyperlink w:history="1">
        <w:r w:rsidRPr="000F715D">
          <w:rPr>
            <w:rStyle w:val="Hyperlink"/>
            <w:rFonts w:ascii="TH SarabunIT๙" w:hAnsi="TH SarabunIT๙" w:cs="TH SarabunIT๙"/>
            <w:b/>
            <w:bCs/>
            <w:sz w:val="60"/>
            <w:szCs w:val="60"/>
            <w:cs/>
          </w:rPr>
          <w:t>www.</w:t>
        </w:r>
        <w:proofErr w:type="spellStart"/>
        <w:r w:rsidRPr="000F715D">
          <w:rPr>
            <w:rStyle w:val="Hyperlink"/>
            <w:rFonts w:ascii="TH SarabunIT๙" w:hAnsi="TH SarabunIT๙" w:cs="TH SarabunIT๙"/>
            <w:b/>
            <w:bCs/>
            <w:sz w:val="60"/>
            <w:szCs w:val="60"/>
          </w:rPr>
          <w:t>noppring</w:t>
        </w:r>
        <w:proofErr w:type="spellEnd"/>
        <w:r w:rsidRPr="000F715D">
          <w:rPr>
            <w:rStyle w:val="Hyperlink"/>
            <w:rFonts w:ascii="TH SarabunIT๙" w:hAnsi="TH SarabunIT๙" w:cs="TH SarabunIT๙"/>
            <w:b/>
            <w:bCs/>
            <w:sz w:val="60"/>
            <w:szCs w:val="60"/>
            <w:cs/>
          </w:rPr>
          <w:t>.go.th โทรศัพท์</w:t>
        </w:r>
      </w:hyperlink>
      <w:r w:rsidR="002861BC" w:rsidRPr="00733972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๐๗๖๔๕๐๙๐๗</w:t>
      </w:r>
    </w:p>
    <w:p w:rsidR="0050316A" w:rsidRPr="00733972" w:rsidRDefault="0050316A" w:rsidP="00733972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33972" w:rsidRPr="00733972" w:rsidRDefault="00733972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72" w:rsidRPr="00733972" w:rsidRDefault="00733972" w:rsidP="00733972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33972">
        <w:rPr>
          <w:rFonts w:ascii="TH SarabunIT๙" w:hAnsi="TH SarabunIT๙" w:cs="TH SarabunIT๙"/>
          <w:sz w:val="32"/>
          <w:szCs w:val="32"/>
        </w:rPr>
        <w:object w:dxaOrig="871" w:dyaOrig="8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85.8pt;height:99.05pt" o:ole="" fillcolor="window">
            <v:imagedata r:id="rId12" o:title=""/>
          </v:shape>
          <o:OLEObject Type="Embed" ProgID="Word.Picture.8" ShapeID="_x0000_i1029" DrawAspect="Content" ObjectID="_1626870901" r:id="rId13"/>
        </w:object>
      </w:r>
    </w:p>
    <w:p w:rsidR="00733972" w:rsidRPr="00733972" w:rsidRDefault="00733972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DE2E40">
        <w:rPr>
          <w:rFonts w:ascii="TH SarabunIT๙" w:hAnsi="TH SarabunIT๙" w:cs="TH SarabunIT๙"/>
          <w:b/>
          <w:bCs/>
          <w:sz w:val="32"/>
          <w:szCs w:val="32"/>
          <w:cs/>
        </w:rPr>
        <w:t>นบปริง</w:t>
      </w:r>
    </w:p>
    <w:p w:rsidR="00733972" w:rsidRPr="00733972" w:rsidRDefault="00733972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แผนปฏิบัติการการจัดการขยะมูลฝอยองค์การบริหารส่วนตำบล</w:t>
      </w:r>
      <w:r w:rsidR="00DE2E40">
        <w:rPr>
          <w:rFonts w:ascii="TH SarabunIT๙" w:hAnsi="TH SarabunIT๙" w:cs="TH SarabunIT๙"/>
          <w:b/>
          <w:bCs/>
          <w:sz w:val="32"/>
          <w:szCs w:val="32"/>
          <w:cs/>
        </w:rPr>
        <w:t>นบปริง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ปี 256</w:t>
      </w:r>
      <w:r w:rsidR="00DE2E40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-2564</w:t>
      </w:r>
    </w:p>
    <w:p w:rsidR="00733972" w:rsidRPr="00733972" w:rsidRDefault="00733972" w:rsidP="0073397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………………………………………………………………………...</w:t>
      </w:r>
    </w:p>
    <w:p w:rsidR="00660645" w:rsidRPr="00733972" w:rsidRDefault="00660645" w:rsidP="00660645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733972">
        <w:rPr>
          <w:rFonts w:ascii="TH SarabunIT๙" w:hAnsi="TH SarabunIT๙" w:cs="TH SarabunIT๙"/>
          <w:sz w:val="32"/>
          <w:szCs w:val="32"/>
          <w:cs/>
        </w:rPr>
        <w:t>คณะรักษาความสงบแห่งชาติ (คสช.)</w:t>
      </w:r>
      <w:r w:rsidRPr="00733972">
        <w:rPr>
          <w:rFonts w:ascii="TH SarabunIT๙" w:hAnsi="TH SarabunIT๙" w:cs="TH SarabunIT๙"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ได้เห็นชอบ </w:t>
      </w:r>
      <w:r w:rsidRPr="00733972">
        <w:rPr>
          <w:rFonts w:ascii="TH SarabunIT๙" w:hAnsi="TH SarabunIT๙" w:cs="TH SarabunIT๙"/>
          <w:sz w:val="32"/>
          <w:szCs w:val="32"/>
        </w:rPr>
        <w:t xml:space="preserve">Roadmap 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การจัดการขยะมูลฝอยและของเสียอันตราย และแผนปฏิบัติการแก้ไขปัญหาในพื้นที่ต้องเร่งแก้ไขปัญหากำจัดขยะมูลฝอยไม่ถูกต้องและตกค้างสะสม เมื่อวันที่ 7 สิงหาคม 2559 และได้สั่งการให้ดำเนินการแก้ไขปัญหาขยะมูลฝอย ในทุกมิติ ขับเคลื่อน </w:t>
      </w:r>
      <w:r w:rsidRPr="00733972">
        <w:rPr>
          <w:rFonts w:ascii="TH SarabunIT๙" w:hAnsi="TH SarabunIT๙" w:cs="TH SarabunIT๙"/>
          <w:sz w:val="32"/>
          <w:szCs w:val="32"/>
        </w:rPr>
        <w:t>Roadmap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การจัดการขยะมูลฝอยเป็นไปอย่างมีประสิทธิภาพตามแนวทาง </w:t>
      </w:r>
      <w:r w:rsidRPr="00733972">
        <w:rPr>
          <w:rFonts w:ascii="TH SarabunIT๙" w:hAnsi="TH SarabunIT๙" w:cs="TH SarabunIT๙"/>
          <w:sz w:val="32"/>
          <w:szCs w:val="32"/>
        </w:rPr>
        <w:t>“</w:t>
      </w:r>
      <w:r w:rsidRPr="00733972">
        <w:rPr>
          <w:rFonts w:ascii="TH SarabunIT๙" w:hAnsi="TH SarabunIT๙" w:cs="TH SarabunIT๙"/>
          <w:sz w:val="32"/>
          <w:szCs w:val="32"/>
          <w:cs/>
        </w:rPr>
        <w:t>ประชารัฐ</w:t>
      </w:r>
      <w:r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โด</w:t>
      </w:r>
      <w:r w:rsidRPr="00733972">
        <w:rPr>
          <w:rFonts w:ascii="TH SarabunIT๙" w:hAnsi="TH SarabunIT๙" w:cs="TH SarabunIT๙"/>
          <w:sz w:val="32"/>
          <w:szCs w:val="32"/>
          <w:cs/>
        </w:rPr>
        <w:t>ยใช้หลักการ 3</w:t>
      </w:r>
      <w:proofErr w:type="spellStart"/>
      <w:r w:rsidRPr="00733972">
        <w:rPr>
          <w:rFonts w:ascii="TH SarabunIT๙" w:hAnsi="TH SarabunIT๙" w:cs="TH SarabunIT๙"/>
          <w:sz w:val="32"/>
          <w:szCs w:val="32"/>
        </w:rPr>
        <w:t>Rs</w:t>
      </w:r>
      <w:proofErr w:type="spellEnd"/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คือการใช้น้อย ใช้ซ้ำ  นำกลับมาใช้ใหม่ โดยให้ความสำคัญในการสร้างการมีส่วนร่วมในการจัดการขยะมูลฝอยตั้งแต่ต้นทางเพื่อปริมาณขยะมูลฝอย ที่เกิดขึ้น และผลักดันให้บริหารจัดการขยะมูลฝอยให้มีประสิทธิภาพและถูกต้องตามหลักวิชาการ</w:t>
      </w:r>
    </w:p>
    <w:p w:rsidR="00660645" w:rsidRDefault="00660645" w:rsidP="00660645">
      <w:pPr>
        <w:spacing w:before="240"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</w:t>
      </w:r>
      <w:r w:rsidRPr="00660645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660645">
        <w:rPr>
          <w:rFonts w:ascii="TH SarabunIT๙" w:hAnsi="TH SarabunIT๙" w:cs="TH SarabunIT๙"/>
          <w:sz w:val="32"/>
          <w:szCs w:val="32"/>
          <w:cs/>
        </w:rPr>
        <w:t xml:space="preserve">ขับเคลื่อน </w:t>
      </w:r>
      <w:r w:rsidRPr="00660645">
        <w:rPr>
          <w:rFonts w:ascii="TH SarabunIT๙" w:hAnsi="TH SarabunIT๙" w:cs="TH SarabunIT๙"/>
          <w:sz w:val="32"/>
          <w:szCs w:val="32"/>
        </w:rPr>
        <w:t>Roadmap</w:t>
      </w:r>
      <w:r w:rsidRPr="00660645">
        <w:rPr>
          <w:rFonts w:ascii="TH SarabunIT๙" w:hAnsi="TH SarabunIT๙" w:cs="TH SarabunIT๙"/>
          <w:sz w:val="32"/>
          <w:szCs w:val="32"/>
          <w:cs/>
        </w:rPr>
        <w:t xml:space="preserve"> การจัดการขยะมูลฝอยเป็นไปอย่างมีประสิทธิภาพตามแนวทาง </w:t>
      </w:r>
      <w:r w:rsidRPr="00660645">
        <w:rPr>
          <w:rFonts w:ascii="TH SarabunIT๙" w:hAnsi="TH SarabunIT๙" w:cs="TH SarabunIT๙"/>
          <w:sz w:val="32"/>
          <w:szCs w:val="32"/>
        </w:rPr>
        <w:t>“</w:t>
      </w:r>
      <w:r w:rsidRPr="00660645">
        <w:rPr>
          <w:rFonts w:ascii="TH SarabunIT๙" w:hAnsi="TH SarabunIT๙" w:cs="TH SarabunIT๙"/>
          <w:sz w:val="32"/>
          <w:szCs w:val="32"/>
          <w:cs/>
        </w:rPr>
        <w:t>ประชารัฐ</w:t>
      </w:r>
      <w:r w:rsidRPr="00660645">
        <w:rPr>
          <w:rFonts w:ascii="TH SarabunIT๙" w:hAnsi="TH SarabunIT๙" w:cs="TH SarabunIT๙"/>
          <w:sz w:val="32"/>
          <w:szCs w:val="32"/>
        </w:rPr>
        <w:t>”</w:t>
      </w:r>
      <w:r w:rsidRPr="0066064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Pr="00660645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r w:rsidRPr="00660645">
        <w:rPr>
          <w:rFonts w:ascii="TH SarabunIT๙" w:hAnsi="TH SarabunIT๙" w:cs="TH SarabunIT๙" w:hint="cs"/>
          <w:sz w:val="32"/>
          <w:szCs w:val="32"/>
          <w:cs/>
        </w:rPr>
        <w:t>ประกาศใช้แผน</w:t>
      </w:r>
      <w:r w:rsidRPr="00660645">
        <w:rPr>
          <w:rFonts w:ascii="TH SarabunIT๙" w:hAnsi="TH SarabunIT๙" w:cs="TH SarabunIT๙"/>
          <w:sz w:val="32"/>
          <w:szCs w:val="32"/>
          <w:cs/>
        </w:rPr>
        <w:t>ปฏิบัติการการจัดการขยะมูลฝอยองค์การบริหารส่วนตำบล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Pr="00660645">
        <w:rPr>
          <w:rFonts w:ascii="TH SarabunIT๙" w:hAnsi="TH SarabunIT๙" w:cs="TH SarabunIT๙"/>
          <w:sz w:val="32"/>
          <w:szCs w:val="32"/>
        </w:rPr>
        <w:t xml:space="preserve"> </w:t>
      </w:r>
      <w:r w:rsidRPr="00660645">
        <w:rPr>
          <w:rFonts w:ascii="TH SarabunIT๙" w:hAnsi="TH SarabunIT๙" w:cs="TH SarabunIT๙"/>
          <w:sz w:val="32"/>
          <w:szCs w:val="32"/>
          <w:cs/>
        </w:rPr>
        <w:t>ปี 256</w:t>
      </w:r>
      <w:r w:rsidR="00DE2E40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660645">
        <w:rPr>
          <w:rFonts w:ascii="TH SarabunIT๙" w:hAnsi="TH SarabunIT๙" w:cs="TH SarabunIT๙"/>
          <w:sz w:val="32"/>
          <w:szCs w:val="32"/>
          <w:cs/>
        </w:rPr>
        <w:t>-2564</w:t>
      </w:r>
    </w:p>
    <w:p w:rsidR="00733972" w:rsidRPr="00733972" w:rsidRDefault="00733972" w:rsidP="00660645">
      <w:pPr>
        <w:spacing w:before="240" w:after="0"/>
        <w:jc w:val="both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733972" w:rsidRPr="00733972" w:rsidRDefault="00733972" w:rsidP="00660645">
      <w:pPr>
        <w:spacing w:before="240" w:after="0"/>
        <w:jc w:val="both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 w:rsidR="006606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5B9D">
        <w:rPr>
          <w:rFonts w:ascii="TH SarabunIT๙" w:hAnsi="TH SarabunIT๙" w:cs="TH SarabunIT๙"/>
          <w:sz w:val="32"/>
          <w:szCs w:val="32"/>
        </w:rPr>
        <w:t xml:space="preserve">30 </w:t>
      </w:r>
      <w:r w:rsidR="00055B9D">
        <w:rPr>
          <w:rFonts w:ascii="TH SarabunIT๙" w:hAnsi="TH SarabunIT๙" w:cs="TH SarabunIT๙" w:hint="cs"/>
          <w:sz w:val="32"/>
          <w:szCs w:val="32"/>
          <w:cs/>
        </w:rPr>
        <w:t xml:space="preserve">เดือน เมษายน </w:t>
      </w:r>
      <w:r w:rsidRPr="00733972">
        <w:rPr>
          <w:rFonts w:ascii="TH SarabunIT๙" w:hAnsi="TH SarabunIT๙" w:cs="TH SarabunIT๙"/>
          <w:sz w:val="32"/>
          <w:szCs w:val="32"/>
          <w:cs/>
        </w:rPr>
        <w:t>พ</w:t>
      </w:r>
      <w:r w:rsidRPr="00733972">
        <w:rPr>
          <w:rFonts w:ascii="TH SarabunIT๙" w:hAnsi="TH SarabunIT๙" w:cs="TH SarabunIT๙"/>
          <w:sz w:val="32"/>
          <w:szCs w:val="32"/>
        </w:rPr>
        <w:t>.</w:t>
      </w:r>
      <w:r w:rsidRPr="00733972">
        <w:rPr>
          <w:rFonts w:ascii="TH SarabunIT๙" w:hAnsi="TH SarabunIT๙" w:cs="TH SarabunIT๙"/>
          <w:sz w:val="32"/>
          <w:szCs w:val="32"/>
          <w:cs/>
        </w:rPr>
        <w:t>ศ</w:t>
      </w:r>
      <w:r w:rsidRPr="00733972">
        <w:rPr>
          <w:rFonts w:ascii="TH SarabunIT๙" w:hAnsi="TH SarabunIT๙" w:cs="TH SarabunIT๙"/>
          <w:sz w:val="32"/>
          <w:szCs w:val="32"/>
        </w:rPr>
        <w:t>.</w:t>
      </w:r>
      <w:r w:rsidR="00660645">
        <w:rPr>
          <w:rFonts w:ascii="TH SarabunIT๙" w:hAnsi="TH SarabunIT๙" w:cs="TH SarabunIT๙"/>
          <w:sz w:val="32"/>
          <w:szCs w:val="32"/>
        </w:rPr>
        <w:t xml:space="preserve"> 256</w:t>
      </w:r>
      <w:r w:rsidR="00DE2E40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DE2E40" w:rsidRPr="006F4D89" w:rsidRDefault="00DE2E40" w:rsidP="00DE2E40">
      <w:pPr>
        <w:ind w:left="43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noProof/>
          <w:sz w:val="32"/>
          <w:szCs w:val="32"/>
        </w:rPr>
        <w:drawing>
          <wp:inline distT="0" distB="0" distL="0" distR="0">
            <wp:extent cx="1075055" cy="965835"/>
            <wp:effectExtent l="0" t="0" r="0" b="0"/>
            <wp:docPr id="1" name="Picture 1" descr="อิศร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อิศรา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E40" w:rsidRPr="006F4D89" w:rsidRDefault="00DE2E40" w:rsidP="00DE2E40">
      <w:pPr>
        <w:tabs>
          <w:tab w:val="left" w:pos="450"/>
        </w:tabs>
        <w:spacing w:after="0"/>
        <w:rPr>
          <w:rFonts w:ascii="TH SarabunIT๙" w:eastAsia="Cordia New" w:hAnsi="TH SarabunIT๙" w:cs="TH SarabunIT๙"/>
          <w:sz w:val="32"/>
          <w:szCs w:val="32"/>
          <w:cs/>
        </w:rPr>
      </w:pPr>
      <w:r w:rsidRPr="006F4D89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PSK" w:eastAsia="Cordia New" w:hAnsi="TH SarabunPSK" w:cs="TH SarabunPSK"/>
          <w:sz w:val="32"/>
          <w:szCs w:val="32"/>
        </w:rPr>
        <w:tab/>
      </w:r>
      <w:r w:rsidRPr="006F4D89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6F4D8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นายอิศรา  มณีโสะ</w:t>
      </w:r>
      <w:r w:rsidRPr="006F4D89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DE2E40" w:rsidRPr="006F4D89" w:rsidRDefault="00DE2E40" w:rsidP="00DE2E40">
      <w:pPr>
        <w:tabs>
          <w:tab w:val="left" w:pos="450"/>
        </w:tabs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6F4D89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Pr="006F4D89">
        <w:rPr>
          <w:rFonts w:ascii="TH SarabunIT๙" w:eastAsia="Cordia New" w:hAnsi="TH SarabunIT๙" w:cs="TH SarabunIT๙"/>
          <w:sz w:val="32"/>
          <w:szCs w:val="32"/>
        </w:rPr>
        <w:tab/>
        <w:t xml:space="preserve">       </w:t>
      </w:r>
      <w:r w:rsidRPr="006F4D8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ปลัดองค์การบริหารส่วนตำบล</w:t>
      </w:r>
    </w:p>
    <w:p w:rsidR="00DE2E40" w:rsidRPr="006F4D89" w:rsidRDefault="00DE2E40" w:rsidP="00DE2E4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D8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ปฏิบัติหน้าที่</w:t>
      </w:r>
      <w:r w:rsidRPr="006F4D89">
        <w:rPr>
          <w:rFonts w:ascii="TH SarabunIT๙" w:eastAsia="Cordia New" w:hAnsi="TH SarabunIT๙" w:cs="TH SarabunIT๙"/>
          <w:sz w:val="32"/>
          <w:szCs w:val="32"/>
          <w:cs/>
        </w:rPr>
        <w:t>นายก</w:t>
      </w:r>
      <w:r w:rsidRPr="006F4D89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องค์การบริหารส่วนตำบลนบปริง</w:t>
      </w:r>
    </w:p>
    <w:p w:rsidR="00DE2E40" w:rsidRDefault="00DE2E40" w:rsidP="00DE2E40">
      <w:pPr>
        <w:rPr>
          <w:rFonts w:ascii="TH SarabunIT๙" w:hAnsi="TH SarabunIT๙" w:cs="TH SarabunIT๙"/>
        </w:rPr>
      </w:pPr>
    </w:p>
    <w:p w:rsidR="00733972" w:rsidRPr="00733972" w:rsidRDefault="00733972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72" w:rsidRDefault="00733972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72" w:rsidRDefault="00733972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72" w:rsidRDefault="00733972" w:rsidP="00DE2E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55B9D" w:rsidRPr="00733972" w:rsidRDefault="00055B9D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4F56" w:rsidRPr="00733972" w:rsidRDefault="004728F4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1</w:t>
      </w:r>
    </w:p>
    <w:p w:rsidR="007B54CF" w:rsidRPr="00733972" w:rsidRDefault="007B54CF" w:rsidP="0073397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7B54CF" w:rsidRPr="00733972" w:rsidRDefault="004728F4" w:rsidP="0073397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1.1</w:t>
      </w:r>
      <w:r w:rsidR="007B54CF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หลักการและเหตุผล</w:t>
      </w:r>
    </w:p>
    <w:p w:rsidR="007B54CF" w:rsidRPr="00733972" w:rsidRDefault="007B54CF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>คณะรักษาความสงบแห่งชาติ (คสช.)</w:t>
      </w:r>
      <w:r w:rsidRPr="00733972">
        <w:rPr>
          <w:rFonts w:ascii="TH SarabunIT๙" w:hAnsi="TH SarabunIT๙" w:cs="TH SarabunIT๙"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ได้เห็นชอบ </w:t>
      </w:r>
      <w:r w:rsidRPr="00733972">
        <w:rPr>
          <w:rFonts w:ascii="TH SarabunIT๙" w:hAnsi="TH SarabunIT๙" w:cs="TH SarabunIT๙"/>
          <w:sz w:val="32"/>
          <w:szCs w:val="32"/>
        </w:rPr>
        <w:t xml:space="preserve">Roadmap </w:t>
      </w:r>
      <w:r w:rsidRPr="00733972">
        <w:rPr>
          <w:rFonts w:ascii="TH SarabunIT๙" w:hAnsi="TH SarabunIT๙" w:cs="TH SarabunIT๙"/>
          <w:sz w:val="32"/>
          <w:szCs w:val="32"/>
          <w:cs/>
        </w:rPr>
        <w:t>การจัดการขยะมูลฝอยและของเสียอันตราย และแผนปฏิบัติการแก้ไขปัญหาในพื้นที่ต้องเร่งแก้ไขปัญหากำจัดขยะมูลฝอยไม่ถู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กต้องและตกค้างสะสม เมื่อวันที่ 7 สิงหาคม 2559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และได้สั่งการให้ดำเนินการแก้ไขปัญหาขยะมูลฝอย ทั้งในกรุงเทพมหานคร ส่วนกลาง ส่วนภูมิภาค และท้องถิ่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น ในทุกมิติ โดยมีแนวทางปฏิบัติ 4 ขั้นตอน คือ 1</w:t>
      </w:r>
      <w:r w:rsidRPr="00733972">
        <w:rPr>
          <w:rFonts w:ascii="TH SarabunIT๙" w:hAnsi="TH SarabunIT๙" w:cs="TH SarabunIT๙"/>
          <w:sz w:val="32"/>
          <w:szCs w:val="32"/>
          <w:cs/>
        </w:rPr>
        <w:t>) กำจัดขยะมูลฝอยตกค้างสะสมในสถานที่ กำจัดขยะมูลฝอย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ในพื้นที่วิกฤต (ขยะมูลฝอยเก่า) 2</w:t>
      </w:r>
      <w:r w:rsidRPr="00733972">
        <w:rPr>
          <w:rFonts w:ascii="TH SarabunIT๙" w:hAnsi="TH SarabunIT๙" w:cs="TH SarabunIT๙"/>
          <w:sz w:val="32"/>
          <w:szCs w:val="32"/>
          <w:cs/>
        </w:rPr>
        <w:t>)สร้างรูปแบบการจัดการขยะมูลฝอยและของเสียอันตรายที่เหมาะสม (ขยะมูลฝอยใหม่) เน้นการลดและการคัดแยกขยะมูลฝอยตั้งแต่ค้นทางการจัดการขยะมูลฝอยแบบศูนย์รวม กำจัดโดยเทคโนโลยีแบบผสมผสานเน้นการแปรรูปเป็นพลัง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งานหรือทำให้เกิดประโยชน์สูงสุด 3</w:t>
      </w:r>
      <w:r w:rsidRPr="00733972">
        <w:rPr>
          <w:rFonts w:ascii="TH SarabunIT๙" w:hAnsi="TH SarabunIT๙" w:cs="TH SarabunIT๙"/>
          <w:sz w:val="32"/>
          <w:szCs w:val="32"/>
          <w:cs/>
        </w:rPr>
        <w:t>)วางระเบียบ</w:t>
      </w:r>
      <w:r w:rsidR="003B0014" w:rsidRPr="00733972">
        <w:rPr>
          <w:rFonts w:ascii="TH SarabunIT๙" w:hAnsi="TH SarabunIT๙" w:cs="TH SarabunIT๙"/>
          <w:sz w:val="32"/>
          <w:szCs w:val="32"/>
          <w:cs/>
        </w:rPr>
        <w:t xml:space="preserve"> มาตรการการบริหารจั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ดการขยะมูลฝอยและของเสียอันตราย 4</w:t>
      </w:r>
      <w:r w:rsidR="003B0014" w:rsidRPr="00733972">
        <w:rPr>
          <w:rFonts w:ascii="TH SarabunIT๙" w:hAnsi="TH SarabunIT๙" w:cs="TH SarabunIT๙"/>
          <w:sz w:val="32"/>
          <w:szCs w:val="32"/>
          <w:cs/>
        </w:rPr>
        <w:t>)สร้างวินัยของคนในชาติมุ่งสู่การจัดการที่ยั่งยืน เน้นให้ความรู้ประชาชน และบังคับใช้กฎหมายและคณะรั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ฐมนตรีในคราวประชุม เมื่อวันที่ 3 พฤษภาคม 2559</w:t>
      </w:r>
      <w:r w:rsidR="003B0014" w:rsidRPr="00733972">
        <w:rPr>
          <w:rFonts w:ascii="TH SarabunIT๙" w:hAnsi="TH SarabunIT๙" w:cs="TH SarabunIT๙"/>
          <w:sz w:val="32"/>
          <w:szCs w:val="32"/>
          <w:cs/>
        </w:rPr>
        <w:t xml:space="preserve"> ลงมติเห็นด้วยกับแผนแม่บทการบริหารจั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ดการขยะมูลฝอยของประเทศ (พ.ศ.2559-2564</w:t>
      </w:r>
      <w:r w:rsidR="003B0014" w:rsidRPr="00733972">
        <w:rPr>
          <w:rFonts w:ascii="TH SarabunIT๙" w:hAnsi="TH SarabunIT๙" w:cs="TH SarabunIT๙"/>
          <w:sz w:val="32"/>
          <w:szCs w:val="32"/>
          <w:cs/>
        </w:rPr>
        <w:t>) ตามที่กระทรวงทรัพยากรธรรมชาติและสิ่งแวดล้อม(ทส.) เสนอ และให้กระทรวงทรัพยากรธรรมชาติและสิ่งแวดล้อมร่วมกับกระทรวงมหาดไทยจัดทำแผนแม่บทการบริหารจัดการขยะมูลฝอยระยะสั้น (พ.ศ.๒๕๕๙-๒๕๖๐) ประกอบกับนายกรัฐมนตรี (พลเอกประยุทธ์  จันทร์โอชา</w:t>
      </w:r>
      <w:r w:rsidR="00634A20" w:rsidRPr="00733972">
        <w:rPr>
          <w:rFonts w:ascii="TH SarabunIT๙" w:hAnsi="TH SarabunIT๙" w:cs="TH SarabunIT๙"/>
          <w:sz w:val="32"/>
          <w:szCs w:val="32"/>
          <w:cs/>
        </w:rPr>
        <w:t>) ได้กล่าวในรายการคืนความสุขให้คนในชาติ ซึ่งเผ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ยแพร่ออกอากาศเมื่อวันศุกร์ที่ 27 กรกฎาคม 2559</w:t>
      </w:r>
      <w:r w:rsidR="00634A20" w:rsidRPr="00733972">
        <w:rPr>
          <w:rFonts w:ascii="TH SarabunIT๙" w:hAnsi="TH SarabunIT๙" w:cs="TH SarabunIT๙"/>
          <w:sz w:val="32"/>
          <w:szCs w:val="32"/>
          <w:cs/>
        </w:rPr>
        <w:t xml:space="preserve"> เกี่ยวกับการบริหารจัดการขยะมูลฝอยอย่างเป็นรูปธรรม และได้รับมอบหมายให้กระทรวงมหาดไทยบูรณาการร่วมกับกระทรวงทรัพยากรธรรมชาติและสิ่งแวดล้อมในกาดรจัดทำแผนปฏิบัติการ </w:t>
      </w:r>
      <w:r w:rsidR="00634A20" w:rsidRPr="00733972">
        <w:rPr>
          <w:rFonts w:ascii="TH SarabunIT๙" w:hAnsi="TH SarabunIT๙" w:cs="TH SarabunIT๙"/>
          <w:sz w:val="32"/>
          <w:szCs w:val="32"/>
        </w:rPr>
        <w:t>“</w:t>
      </w:r>
      <w:r w:rsidR="00634A20" w:rsidRPr="00733972">
        <w:rPr>
          <w:rFonts w:ascii="TH SarabunIT๙" w:hAnsi="TH SarabunIT๙" w:cs="TH SarabunIT๙"/>
          <w:sz w:val="32"/>
          <w:szCs w:val="32"/>
          <w:cs/>
        </w:rPr>
        <w:t>ประเทศไทยไร้ขยะ</w:t>
      </w:r>
      <w:r w:rsidR="00634A20"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 w:rsidR="00634A20" w:rsidRPr="00733972">
        <w:rPr>
          <w:rFonts w:ascii="TH SarabunIT๙" w:hAnsi="TH SarabunIT๙" w:cs="TH SarabunIT๙"/>
          <w:sz w:val="32"/>
          <w:szCs w:val="32"/>
          <w:cs/>
        </w:rPr>
        <w:t xml:space="preserve">ตามแนวทาง </w:t>
      </w:r>
      <w:r w:rsidR="00634A20" w:rsidRPr="00733972">
        <w:rPr>
          <w:rFonts w:ascii="TH SarabunIT๙" w:hAnsi="TH SarabunIT๙" w:cs="TH SarabunIT๙"/>
          <w:sz w:val="32"/>
          <w:szCs w:val="32"/>
        </w:rPr>
        <w:t>“</w:t>
      </w:r>
      <w:r w:rsidR="00634A20" w:rsidRPr="00733972">
        <w:rPr>
          <w:rFonts w:ascii="TH SarabunIT๙" w:hAnsi="TH SarabunIT๙" w:cs="TH SarabunIT๙"/>
          <w:sz w:val="32"/>
          <w:szCs w:val="32"/>
          <w:cs/>
        </w:rPr>
        <w:t>ประชารัฐ</w:t>
      </w:r>
      <w:r w:rsidR="00634A20"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ระยะ 1</w:t>
      </w:r>
      <w:r w:rsidR="00634A20" w:rsidRPr="00733972">
        <w:rPr>
          <w:rFonts w:ascii="TH SarabunIT๙" w:hAnsi="TH SarabunIT๙" w:cs="TH SarabunIT๙"/>
          <w:sz w:val="32"/>
          <w:szCs w:val="32"/>
          <w:cs/>
        </w:rPr>
        <w:t>ปี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 xml:space="preserve"> โดยใช้หลักการ 3</w:t>
      </w:r>
      <w:proofErr w:type="spellStart"/>
      <w:r w:rsidR="00FC5E13" w:rsidRPr="00733972">
        <w:rPr>
          <w:rFonts w:ascii="TH SarabunIT๙" w:hAnsi="TH SarabunIT๙" w:cs="TH SarabunIT๙"/>
          <w:sz w:val="32"/>
          <w:szCs w:val="32"/>
        </w:rPr>
        <w:t>Rs</w:t>
      </w:r>
      <w:proofErr w:type="spellEnd"/>
      <w:r w:rsidR="00FC5E13" w:rsidRPr="00733972">
        <w:rPr>
          <w:rFonts w:ascii="TH SarabunIT๙" w:hAnsi="TH SarabunIT๙" w:cs="TH SarabunIT๙"/>
          <w:sz w:val="32"/>
          <w:szCs w:val="32"/>
        </w:rPr>
        <w:t xml:space="preserve"> </w:t>
      </w:r>
      <w:r w:rsidR="00FC5E13" w:rsidRPr="00733972">
        <w:rPr>
          <w:rFonts w:ascii="TH SarabunIT๙" w:hAnsi="TH SarabunIT๙" w:cs="TH SarabunIT๙"/>
          <w:sz w:val="32"/>
          <w:szCs w:val="32"/>
          <w:cs/>
        </w:rPr>
        <w:t>คือ การใช้น้อย ใช้ซ้ำ นำกลับมาใช้ใหม่โดยมีเป้าหมายเพื่อลดปริมาณการเกิดขยะมูล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ฝอยในภาพรวมของประเทศลดลงร้อยละ 5</w:t>
      </w:r>
      <w:r w:rsidR="00FC5E13" w:rsidRPr="00733972">
        <w:rPr>
          <w:rFonts w:ascii="TH SarabunIT๙" w:hAnsi="TH SarabunIT๙" w:cs="TH SarabunIT๙"/>
          <w:sz w:val="32"/>
          <w:szCs w:val="32"/>
          <w:cs/>
        </w:rPr>
        <w:t xml:space="preserve"> จากอัตราการเกิดขยะมูลฝอย ทั้งนี้ กระทรวงมหาดไทยได้จัดทำแนวทางปฏิบัติงานด้านการบริหารจัดการขยะมูลฝอยชุมชน </w:t>
      </w:r>
      <w:r w:rsidR="00FC5E13" w:rsidRPr="00733972">
        <w:rPr>
          <w:rFonts w:ascii="TH SarabunIT๙" w:hAnsi="TH SarabunIT๙" w:cs="TH SarabunIT๙"/>
          <w:sz w:val="32"/>
          <w:szCs w:val="32"/>
        </w:rPr>
        <w:t>“</w:t>
      </w:r>
      <w:r w:rsidR="00FC5E13" w:rsidRPr="00733972">
        <w:rPr>
          <w:rFonts w:ascii="TH SarabunIT๙" w:hAnsi="TH SarabunIT๙" w:cs="TH SarabunIT๙"/>
          <w:sz w:val="32"/>
          <w:szCs w:val="32"/>
          <w:cs/>
        </w:rPr>
        <w:t>จังหวัดสะอาด</w:t>
      </w:r>
      <w:r w:rsidR="00FC5E13"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 w:rsidR="00FC5E13" w:rsidRPr="00733972">
        <w:rPr>
          <w:rFonts w:ascii="TH SarabunIT๙" w:hAnsi="TH SarabunIT๙" w:cs="TH SarabunIT๙"/>
          <w:sz w:val="32"/>
          <w:szCs w:val="32"/>
          <w:cs/>
        </w:rPr>
        <w:t xml:space="preserve">ซึ่งมีหลักการสำคัญด้านการบริหารจัดการขยะมูลฝอยชุมชน </w:t>
      </w:r>
      <w:r w:rsidR="00FC5E13" w:rsidRPr="00733972">
        <w:rPr>
          <w:rFonts w:ascii="TH SarabunIT๙" w:hAnsi="TH SarabunIT๙" w:cs="TH SarabunIT๙"/>
          <w:sz w:val="32"/>
          <w:szCs w:val="32"/>
        </w:rPr>
        <w:t>“</w:t>
      </w:r>
      <w:r w:rsidR="00FC5E13" w:rsidRPr="00733972">
        <w:rPr>
          <w:rFonts w:ascii="TH SarabunIT๙" w:hAnsi="TH SarabunIT๙" w:cs="TH SarabunIT๙"/>
          <w:sz w:val="32"/>
          <w:szCs w:val="32"/>
          <w:cs/>
        </w:rPr>
        <w:t>จังหวัดสะอาด</w:t>
      </w:r>
      <w:r w:rsidR="00FC5E13"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 w:rsidR="00FC5E13" w:rsidRPr="00733972">
        <w:rPr>
          <w:rFonts w:ascii="TH SarabunIT๙" w:hAnsi="TH SarabunIT๙" w:cs="TH SarabunIT๙"/>
          <w:sz w:val="32"/>
          <w:szCs w:val="32"/>
          <w:cs/>
        </w:rPr>
        <w:t>ในระดับจังหวัด อำเภอ และองค์กรปกครองส่วนท้องถิ่น เพื่อดำเนินการตามมาตรการที่กำหนดให้เกิดผลตามเป้าหมายอย่างเป็นรูปธรรม</w:t>
      </w:r>
    </w:p>
    <w:p w:rsidR="00003EF4" w:rsidRPr="00733972" w:rsidRDefault="00FC5E13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เพื่อให้การขับเคลื่อน </w:t>
      </w:r>
      <w:r w:rsidR="00003EF4" w:rsidRPr="00733972">
        <w:rPr>
          <w:rFonts w:ascii="TH SarabunIT๙" w:hAnsi="TH SarabunIT๙" w:cs="TH SarabunIT๙"/>
          <w:sz w:val="32"/>
          <w:szCs w:val="32"/>
        </w:rPr>
        <w:t>Roadmap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 xml:space="preserve"> การจัดการขยะมูลฝอยเป็นไปอย่างมีประสิทธิภาพตามแนวทาง </w:t>
      </w:r>
      <w:r w:rsidR="00003EF4" w:rsidRPr="00733972">
        <w:rPr>
          <w:rFonts w:ascii="TH SarabunIT๙" w:hAnsi="TH SarabunIT๙" w:cs="TH SarabunIT๙"/>
          <w:sz w:val="32"/>
          <w:szCs w:val="32"/>
        </w:rPr>
        <w:t>“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>ประชารัฐ</w:t>
      </w:r>
      <w:r w:rsidR="00003EF4"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>ระย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 xml:space="preserve">ะ 1 ปี </w:t>
      </w:r>
      <w:r w:rsidR="00733972">
        <w:rPr>
          <w:rFonts w:ascii="TH SarabunIT๙" w:hAnsi="TH SarabunIT๙" w:cs="TH SarabunIT๙" w:hint="cs"/>
          <w:sz w:val="32"/>
          <w:szCs w:val="32"/>
          <w:cs/>
        </w:rPr>
        <w:t>โด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ยใช้หลักการ 3</w:t>
      </w:r>
      <w:proofErr w:type="spellStart"/>
      <w:r w:rsidR="00003EF4" w:rsidRPr="00733972">
        <w:rPr>
          <w:rFonts w:ascii="TH SarabunIT๙" w:hAnsi="TH SarabunIT๙" w:cs="TH SarabunIT๙"/>
          <w:sz w:val="32"/>
          <w:szCs w:val="32"/>
        </w:rPr>
        <w:t>Rs</w:t>
      </w:r>
      <w:proofErr w:type="spellEnd"/>
      <w:r w:rsidR="00003EF4" w:rsidRPr="00733972">
        <w:rPr>
          <w:rFonts w:ascii="TH SarabunIT๙" w:hAnsi="TH SarabunIT๙" w:cs="TH SarabunIT๙"/>
          <w:sz w:val="32"/>
          <w:szCs w:val="32"/>
          <w:cs/>
        </w:rPr>
        <w:t xml:space="preserve"> คือการใช้น้อย ใช้ซ้ำ  นำกลับมาใช้ใหม่ องค์การบริหารส่วนตำบล</w:t>
      </w:r>
      <w:r w:rsidR="0073397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จึงได้จัดทำแผนปฏิบัติการการจัดการขยะมูลฝอยองค์กา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รบริหารส่วนตำบล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 xml:space="preserve"> พ.ศ.2561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-256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>4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 xml:space="preserve"> ขึ้น โดยให้ความสำคัญในการสร้างการมีส่วนร่วมในการจัดการขยะมูลฝอยตั้งแต่ต้นทางเพื่อปริมาณขยะมูลฝอย ที่เกิดขึ้น และผลักดันให้องค์ก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>า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>ร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="00003EF4" w:rsidRPr="00733972">
        <w:rPr>
          <w:rFonts w:ascii="TH SarabunIT๙" w:hAnsi="TH SarabunIT๙" w:cs="TH SarabunIT๙"/>
          <w:sz w:val="32"/>
          <w:szCs w:val="32"/>
          <w:cs/>
        </w:rPr>
        <w:t>บริหารจัดการขยะมูลฝอยให้มีประสิทธิภาพและถูกต้องตามหลักวิชาการ</w:t>
      </w:r>
    </w:p>
    <w:p w:rsidR="00CC141C" w:rsidRPr="00733972" w:rsidRDefault="00CC141C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57DE" w:rsidRPr="00733972" w:rsidRDefault="00B457DE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57DE" w:rsidRDefault="00B457DE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72" w:rsidRPr="00733972" w:rsidRDefault="00733972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57DE" w:rsidRPr="00733972" w:rsidRDefault="00B457DE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57DE" w:rsidRPr="00733972" w:rsidRDefault="00B457DE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03EF4" w:rsidRPr="00733972" w:rsidRDefault="004728F4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1.2</w:t>
      </w:r>
      <w:r w:rsidR="00003EF4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7C218C" w:rsidRPr="00733972" w:rsidRDefault="007C218C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1</w:t>
      </w:r>
      <w:r w:rsidRPr="00733972">
        <w:rPr>
          <w:rFonts w:ascii="TH SarabunIT๙" w:hAnsi="TH SarabunIT๙" w:cs="TH SarabunIT๙"/>
          <w:sz w:val="32"/>
          <w:szCs w:val="32"/>
          <w:cs/>
        </w:rPr>
        <w:t>) เพื่อส่งเสริมและสนับสนุนให้องค์ก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>า</w:t>
      </w:r>
      <w:r w:rsidRPr="00733972">
        <w:rPr>
          <w:rFonts w:ascii="TH SarabunIT๙" w:hAnsi="TH SarabunIT๙" w:cs="TH SarabunIT๙"/>
          <w:sz w:val="32"/>
          <w:szCs w:val="32"/>
          <w:cs/>
        </w:rPr>
        <w:t>ร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>และชุมชน</w:t>
      </w:r>
      <w:r w:rsidRPr="00733972">
        <w:rPr>
          <w:rFonts w:ascii="TH SarabunIT๙" w:hAnsi="TH SarabunIT๙" w:cs="TH SarabunIT๙"/>
          <w:sz w:val="32"/>
          <w:szCs w:val="32"/>
          <w:cs/>
        </w:rPr>
        <w:t>มีการบริหารจัดการขยะมูลฝอยให้มีประสิทธิภาพและถูกต้องตามหลักวิชาการ ตามอำนาจหน้าที่ ที่ต้องทำ</w:t>
      </w:r>
    </w:p>
    <w:p w:rsidR="007C218C" w:rsidRPr="00733972" w:rsidRDefault="004728F4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7C218C" w:rsidRPr="00733972">
        <w:rPr>
          <w:rFonts w:ascii="TH SarabunIT๙" w:hAnsi="TH SarabunIT๙" w:cs="TH SarabunIT๙"/>
          <w:sz w:val="32"/>
          <w:szCs w:val="32"/>
          <w:cs/>
        </w:rPr>
        <w:t>) เพื่อส่งเสริมและสนับสนุนให้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>ชุมชน</w:t>
      </w:r>
      <w:r w:rsidR="007C218C" w:rsidRPr="00733972">
        <w:rPr>
          <w:rFonts w:ascii="TH SarabunIT๙" w:hAnsi="TH SarabunIT๙" w:cs="TH SarabunIT๙"/>
          <w:sz w:val="32"/>
          <w:szCs w:val="32"/>
          <w:cs/>
        </w:rPr>
        <w:t xml:space="preserve"> เข้ามามีส่วนร่วมในการจัดการขยะมูลฝอยตั้งแต่ต้นทาง</w:t>
      </w:r>
    </w:p>
    <w:p w:rsidR="007C218C" w:rsidRPr="00733972" w:rsidRDefault="004728F4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>) เพื่อเป็นกรอบแนวทางให้องค์</w:t>
      </w:r>
      <w:r w:rsidR="007C218C" w:rsidRPr="00733972">
        <w:rPr>
          <w:rFonts w:ascii="TH SarabunIT๙" w:hAnsi="TH SarabunIT๙" w:cs="TH SarabunIT๙"/>
          <w:sz w:val="32"/>
          <w:szCs w:val="32"/>
          <w:cs/>
        </w:rPr>
        <w:t>การบริหารส่วนตำบล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 xml:space="preserve"> และหน่วยงานที่เกี่ยวข้องนำไปบริหารจัดการขยะมูลฝอยและของเสียอันตรายให้เป็นไปอย่างมีประสิทธิภาพ สามารถลดปริมาณการเกิดขยะมูลฝอยในภาพรวมขององค์การบริ</w:t>
      </w:r>
      <w:r w:rsidRPr="00733972">
        <w:rPr>
          <w:rFonts w:ascii="TH SarabunIT๙" w:hAnsi="TH SarabunIT๙" w:cs="TH SarabunIT๙"/>
          <w:sz w:val="32"/>
          <w:szCs w:val="32"/>
          <w:cs/>
        </w:rPr>
        <w:t>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ลดลงร้อยละ 5</w:t>
      </w:r>
      <w:r w:rsidR="003B095F" w:rsidRPr="00733972">
        <w:rPr>
          <w:rFonts w:ascii="TH SarabunIT๙" w:hAnsi="TH SarabunIT๙" w:cs="TH SarabunIT๙"/>
          <w:sz w:val="32"/>
          <w:szCs w:val="32"/>
          <w:cs/>
        </w:rPr>
        <w:t xml:space="preserve"> จากอัตราการเกิดขยะมูลฝอย </w:t>
      </w:r>
    </w:p>
    <w:p w:rsidR="003B095F" w:rsidRPr="00733972" w:rsidRDefault="004728F4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 w:rsidR="003B095F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</w:t>
      </w:r>
    </w:p>
    <w:p w:rsidR="00D17289" w:rsidRPr="00733972" w:rsidRDefault="00D17289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C141C" w:rsidRPr="00733972">
        <w:rPr>
          <w:rFonts w:ascii="TH SarabunIT๙" w:hAnsi="TH SarabunIT๙" w:cs="TH SarabunIT๙"/>
          <w:sz w:val="32"/>
          <w:szCs w:val="32"/>
          <w:cs/>
        </w:rPr>
        <w:t>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มีการบริหารจัดการขยะมูลฝอยอย่างมีประสิทธิภาพและถูกหลักวิชาการ สามรถลดปริมาณการเกิดขยะมู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ลฝอยในภาพรวมของ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>ตำบล</w:t>
      </w:r>
      <w:r w:rsidR="004728F4" w:rsidRPr="00733972">
        <w:rPr>
          <w:rFonts w:ascii="TH SarabunIT๙" w:hAnsi="TH SarabunIT๙" w:cs="TH SarabunIT๙"/>
          <w:sz w:val="32"/>
          <w:szCs w:val="32"/>
          <w:cs/>
        </w:rPr>
        <w:t>ลดลงร้อยละ 5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จากอัตราการเกิดขยะมูลฝอย โดยมีเป้าหมายการดำเนินการ ดังนี้</w:t>
      </w:r>
    </w:p>
    <w:p w:rsidR="00B457DE" w:rsidRPr="00733972" w:rsidRDefault="004728F4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1.3.1</w:t>
      </w:r>
      <w:r w:rsidR="009A0A2D" w:rsidRPr="00733972">
        <w:rPr>
          <w:rFonts w:ascii="TH SarabunIT๙" w:hAnsi="TH SarabunIT๙" w:cs="TH SarabunIT๙"/>
          <w:sz w:val="32"/>
          <w:szCs w:val="32"/>
          <w:cs/>
        </w:rPr>
        <w:t xml:space="preserve"> ปริมาณขยะมูลฝอยชุมชนที่เข้าสู่ระ</w:t>
      </w:r>
      <w:r w:rsidRPr="00733972">
        <w:rPr>
          <w:rFonts w:ascii="TH SarabunIT๙" w:hAnsi="TH SarabunIT๙" w:cs="TH SarabunIT๙"/>
          <w:sz w:val="32"/>
          <w:szCs w:val="32"/>
          <w:cs/>
        </w:rPr>
        <w:t>บบการกำจัดที่ปลายทางลดลง</w:t>
      </w:r>
    </w:p>
    <w:p w:rsidR="009A0A2D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1) ร้อยละ 100</w:t>
      </w:r>
      <w:r w:rsidR="009A0A2D" w:rsidRPr="00733972">
        <w:rPr>
          <w:rFonts w:ascii="TH SarabunIT๙" w:hAnsi="TH SarabunIT๙" w:cs="TH SarabunIT๙"/>
          <w:sz w:val="32"/>
          <w:szCs w:val="32"/>
          <w:cs/>
        </w:rPr>
        <w:t xml:space="preserve"> ของส่วนราชการ สถานศึกษา ศาสนสถาน ภาคเอกชน และสถานประกอบการ จัดกิจกรรมการลดและการคัดแยกขยะมูลฝอยหรือการนำขยะมูลฝอยไปใช้ประโยชน์</w:t>
      </w:r>
    </w:p>
    <w:p w:rsidR="009A0A2D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2) ร้อยละ 40</w:t>
      </w:r>
      <w:r w:rsidR="009A0A2D" w:rsidRPr="00733972">
        <w:rPr>
          <w:rFonts w:ascii="TH SarabunIT๙" w:hAnsi="TH SarabunIT๙" w:cs="TH SarabunIT๙"/>
          <w:sz w:val="32"/>
          <w:szCs w:val="32"/>
          <w:cs/>
        </w:rPr>
        <w:t xml:space="preserve"> ของหมู่บ้าน/ชุมชน  ในพื้นที่สาม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>า</w:t>
      </w:r>
      <w:r w:rsidR="009A0A2D" w:rsidRPr="00733972">
        <w:rPr>
          <w:rFonts w:ascii="TH SarabunIT๙" w:hAnsi="TH SarabunIT๙" w:cs="TH SarabunIT๙"/>
          <w:sz w:val="32"/>
          <w:szCs w:val="32"/>
          <w:cs/>
        </w:rPr>
        <w:t>รถเป็นต้นแบบการลดและคัดแยกขยะมูลฝอย</w:t>
      </w:r>
    </w:p>
    <w:p w:rsidR="009A0A2D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3) ร้อยละ 100</w:t>
      </w:r>
      <w:r w:rsidR="009A0A2D" w:rsidRPr="00733972">
        <w:rPr>
          <w:rFonts w:ascii="TH SarabunIT๙" w:hAnsi="TH SarabunIT๙" w:cs="TH SarabunIT๙"/>
          <w:sz w:val="32"/>
          <w:szCs w:val="32"/>
          <w:cs/>
        </w:rPr>
        <w:t xml:space="preserve"> ของหมู่บ้าน/ชุมชน มีการจัดตั้ง </w:t>
      </w:r>
      <w:r w:rsidR="009A0A2D" w:rsidRPr="00733972">
        <w:rPr>
          <w:rFonts w:ascii="TH SarabunIT๙" w:hAnsi="TH SarabunIT๙" w:cs="TH SarabunIT๙"/>
          <w:sz w:val="32"/>
          <w:szCs w:val="32"/>
        </w:rPr>
        <w:t>“</w:t>
      </w:r>
      <w:r w:rsidR="009A0A2D" w:rsidRPr="00733972">
        <w:rPr>
          <w:rFonts w:ascii="TH SarabunIT๙" w:hAnsi="TH SarabunIT๙" w:cs="TH SarabunIT๙"/>
          <w:sz w:val="32"/>
          <w:szCs w:val="32"/>
          <w:cs/>
        </w:rPr>
        <w:t>จุดรวบรวมขยะอันตรายในชุมชน</w:t>
      </w:r>
      <w:r w:rsidR="009A0A2D" w:rsidRPr="00733972">
        <w:rPr>
          <w:rFonts w:ascii="TH SarabunIT๙" w:hAnsi="TH SarabunIT๙" w:cs="TH SarabunIT๙"/>
          <w:sz w:val="32"/>
          <w:szCs w:val="32"/>
        </w:rPr>
        <w:t>”</w:t>
      </w:r>
    </w:p>
    <w:p w:rsidR="0047091C" w:rsidRPr="00733972" w:rsidRDefault="009A0A2D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</w:rPr>
        <w:tab/>
      </w:r>
      <w:r w:rsidR="005F45A2" w:rsidRPr="00733972">
        <w:rPr>
          <w:rFonts w:ascii="TH SarabunIT๙" w:hAnsi="TH SarabunIT๙" w:cs="TH SarabunIT๙"/>
          <w:sz w:val="32"/>
          <w:szCs w:val="32"/>
          <w:cs/>
        </w:rPr>
        <w:tab/>
        <w:t>1.3.2</w:t>
      </w:r>
      <w:r w:rsidR="0047091C" w:rsidRPr="00733972">
        <w:rPr>
          <w:rFonts w:ascii="TH SarabunIT๙" w:hAnsi="TH SarabunIT๙" w:cs="TH SarabunIT๙"/>
          <w:sz w:val="32"/>
          <w:szCs w:val="32"/>
          <w:cs/>
        </w:rPr>
        <w:t xml:space="preserve"> จัดประชุม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>ผู้มีส่วนเกี่ยวข้อง</w:t>
      </w:r>
      <w:r w:rsidR="0047091C" w:rsidRPr="00733972">
        <w:rPr>
          <w:rFonts w:ascii="TH SarabunIT๙" w:hAnsi="TH SarabunIT๙" w:cs="TH SarabunIT๙"/>
          <w:sz w:val="32"/>
          <w:szCs w:val="32"/>
          <w:cs/>
        </w:rPr>
        <w:t xml:space="preserve">ด้านการบริหารจัดการขยะมูลฝอยชุมชน </w:t>
      </w:r>
      <w:r w:rsidR="0047091C" w:rsidRPr="00733972">
        <w:rPr>
          <w:rFonts w:ascii="TH SarabunIT๙" w:hAnsi="TH SarabunIT๙" w:cs="TH SarabunIT๙"/>
          <w:sz w:val="32"/>
          <w:szCs w:val="32"/>
        </w:rPr>
        <w:t>“</w:t>
      </w:r>
      <w:r w:rsidR="0047091C" w:rsidRPr="00733972">
        <w:rPr>
          <w:rFonts w:ascii="TH SarabunIT๙" w:hAnsi="TH SarabunIT๙" w:cs="TH SarabunIT๙"/>
          <w:sz w:val="32"/>
          <w:szCs w:val="32"/>
          <w:cs/>
        </w:rPr>
        <w:t>จังหวัดสะอาด</w:t>
      </w:r>
      <w:r w:rsidR="0047091C" w:rsidRPr="00733972">
        <w:rPr>
          <w:rFonts w:ascii="TH SarabunIT๙" w:hAnsi="TH SarabunIT๙" w:cs="TH SarabunIT๙"/>
          <w:sz w:val="32"/>
          <w:szCs w:val="32"/>
        </w:rPr>
        <w:t xml:space="preserve">” </w:t>
      </w:r>
      <w:r w:rsidR="0047091C" w:rsidRPr="00733972">
        <w:rPr>
          <w:rFonts w:ascii="TH SarabunIT๙" w:hAnsi="TH SarabunIT๙" w:cs="TH SarabunIT๙"/>
          <w:sz w:val="32"/>
          <w:szCs w:val="32"/>
          <w:cs/>
        </w:rPr>
        <w:t>เพื่อขยายผลสู่การป</w:t>
      </w:r>
      <w:r w:rsidR="00BE503B" w:rsidRPr="00733972">
        <w:rPr>
          <w:rFonts w:ascii="TH SarabunIT๙" w:hAnsi="TH SarabunIT๙" w:cs="TH SarabunIT๙"/>
          <w:sz w:val="32"/>
          <w:szCs w:val="32"/>
          <w:cs/>
        </w:rPr>
        <w:t>ฏิบัติในองค์การบริหารส่วนตำบล</w:t>
      </w:r>
      <w:r w:rsidR="00DE2E40">
        <w:rPr>
          <w:rFonts w:ascii="TH SarabunIT๙" w:hAnsi="TH SarabunIT๙" w:cs="TH SarabunIT๙"/>
          <w:sz w:val="32"/>
          <w:szCs w:val="32"/>
          <w:cs/>
        </w:rPr>
        <w:t>นบปริง</w:t>
      </w:r>
      <w:r w:rsidR="00BE503B" w:rsidRPr="00733972">
        <w:rPr>
          <w:rFonts w:ascii="TH SarabunIT๙" w:hAnsi="TH SarabunIT๙" w:cs="TH SarabunIT๙"/>
          <w:sz w:val="32"/>
          <w:szCs w:val="32"/>
          <w:cs/>
        </w:rPr>
        <w:t xml:space="preserve"> และหมู่บ้าน/ชุมชน</w:t>
      </w:r>
    </w:p>
    <w:p w:rsidR="00BE503B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  <w:t>1.3.3</w:t>
      </w:r>
      <w:r w:rsidR="00BE503B" w:rsidRPr="00733972">
        <w:rPr>
          <w:rFonts w:ascii="TH SarabunIT๙" w:hAnsi="TH SarabunIT๙" w:cs="TH SarabunIT๙"/>
          <w:sz w:val="32"/>
          <w:szCs w:val="32"/>
          <w:cs/>
        </w:rPr>
        <w:t xml:space="preserve"> จัดทำแผนปฏิบัติการเพื่อกำหนดเป้าหมายการดำเนินงาน</w:t>
      </w:r>
      <w:r w:rsidRPr="00733972">
        <w:rPr>
          <w:rFonts w:ascii="TH SarabunIT๙" w:hAnsi="TH SarabunIT๙" w:cs="TH SarabunIT๙"/>
          <w:sz w:val="32"/>
          <w:szCs w:val="32"/>
          <w:cs/>
        </w:rPr>
        <w:t>ให้ชัดเจนและมีผลสัมฤทธิ์ ภายใน 1</w:t>
      </w:r>
      <w:r w:rsidR="00BE503B" w:rsidRPr="00733972">
        <w:rPr>
          <w:rFonts w:ascii="TH SarabunIT๙" w:hAnsi="TH SarabunIT๙" w:cs="TH SarabunIT๙"/>
          <w:sz w:val="32"/>
          <w:szCs w:val="32"/>
          <w:cs/>
        </w:rPr>
        <w:t xml:space="preserve"> ปี และรายงานผลการให้กระทรวงมหาดไทยทราบทุกเดือน ตามแบบรายงานที่กำหนด</w:t>
      </w:r>
    </w:p>
    <w:p w:rsidR="00BE503B" w:rsidRPr="00733972" w:rsidRDefault="00BE503B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="00320A08" w:rsidRPr="00733972">
        <w:rPr>
          <w:rFonts w:ascii="TH SarabunIT๙" w:hAnsi="TH SarabunIT๙" w:cs="TH SarabunIT๙"/>
          <w:sz w:val="32"/>
          <w:szCs w:val="32"/>
          <w:cs/>
        </w:rPr>
        <w:tab/>
      </w:r>
    </w:p>
    <w:p w:rsidR="00320A08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 w:rsidR="00320A08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กรอบแนวคิด</w:t>
      </w:r>
    </w:p>
    <w:p w:rsidR="00320A08" w:rsidRPr="00733972" w:rsidRDefault="00320A08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F45A2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1.4.1</w:t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แผนพัฒนาเศ</w:t>
      </w:r>
      <w:r w:rsidR="005F45A2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รษฐกิจและสังคมแห่งชาติฉบับที่ 1</w:t>
      </w:r>
      <w:r w:rsidR="00B457DE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1 (พ.ศ.2555-2559</w:t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733972">
        <w:rPr>
          <w:rFonts w:ascii="TH SarabunIT๙" w:hAnsi="TH SarabunIT๙" w:cs="TH SarabunIT๙"/>
          <w:sz w:val="32"/>
          <w:szCs w:val="32"/>
          <w:cs/>
        </w:rPr>
        <w:t>มีกรอบแนวคิดการพัฒนาภายใต้หลักปรัชญาเศรษฐกิจพอเพียง และขับเคลื่อนให้เกิดผลในทางปฏิบัติที่ชัดเจนในทุกภาคส่วน ทุกระดับ ยึดแนวคิดการพัฒนาแบบบูรณาการเป็นองค์รวม ที่มีคนเป็นศูนย์กลางพัฒนา มีการเชื่อมโยงทุกมิติ</w:t>
      </w:r>
      <w:r w:rsidR="00B457DE" w:rsidRPr="00733972">
        <w:rPr>
          <w:rFonts w:ascii="TH SarabunIT๙" w:hAnsi="TH SarabunIT๙" w:cs="TH SarabunIT๙"/>
          <w:sz w:val="32"/>
          <w:szCs w:val="32"/>
          <w:cs/>
        </w:rPr>
        <w:t xml:space="preserve"> ของกการพัฒนาอย่างบูรณาการ ทั้ง</w:t>
      </w:r>
      <w:r w:rsidRPr="00733972">
        <w:rPr>
          <w:rFonts w:ascii="TH SarabunIT๙" w:hAnsi="TH SarabunIT๙" w:cs="TH SarabunIT๙"/>
          <w:sz w:val="32"/>
          <w:szCs w:val="32"/>
          <w:cs/>
        </w:rPr>
        <w:t>มิติตัวตน สังคม เศรษฐกิจ สิ่งแวดล้อม และการเมือง เพื่อสร้างภูมิคุ้มกันให้พร้อมเผชิญการเปลี่ยนแปลงที่เกิดขึ้น เพื่อให้การพัฒนาประเทศสู่ความความสมดุลและยั่งยืนโดยนำทุนของประเทศที่มีศักยภาพมาใช้ประโยชน์อย่างบูรณาการ</w:t>
      </w:r>
      <w:r w:rsidR="00D2084F" w:rsidRPr="00733972">
        <w:rPr>
          <w:rFonts w:ascii="TH SarabunIT๙" w:hAnsi="TH SarabunIT๙" w:cs="TH SarabunIT๙"/>
          <w:sz w:val="32"/>
          <w:szCs w:val="32"/>
          <w:cs/>
        </w:rPr>
        <w:t>และเกื้อกูลกัน พร้อมทั้งเสริมสร้างให้แข็งแกร่งเพื่อเป็นรา</w:t>
      </w:r>
      <w:r w:rsidR="00EB77A2" w:rsidRPr="00733972">
        <w:rPr>
          <w:rFonts w:ascii="TH SarabunIT๙" w:hAnsi="TH SarabunIT๙" w:cs="TH SarabunIT๙"/>
          <w:sz w:val="32"/>
          <w:szCs w:val="32"/>
          <w:cs/>
        </w:rPr>
        <w:t>กฐานการพัฒนาประเทศที่สำคัญ ในส่วนของการเสริมสร้าง ทุนทรัพยากรธรรมชาติและสิ่งแวดล้อม ให้ความสำคัญในการสร้างความมั่นคงด้านอาหาร การบริหารจัดการทรัพยากรทางธรรมชาติและสิ่งแวดล้อมที่เป็นรากฐานการผลิตภาคเกษตร</w:t>
      </w:r>
      <w:r w:rsidR="00D2084F" w:rsidRPr="00733972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มุ่งสู่การเป็นเศรษฐกิจและสังคมคาร์บอนต่ำและเป็นมิตรกับสิ่งแวดล้อม การเตรียมความพร้อม</w:t>
      </w:r>
      <w:r w:rsidR="00EB77A2" w:rsidRPr="00733972">
        <w:rPr>
          <w:rFonts w:ascii="TH SarabunIT๙" w:hAnsi="TH SarabunIT๙" w:cs="TH SarabunIT๙"/>
          <w:sz w:val="32"/>
          <w:szCs w:val="32"/>
          <w:cs/>
        </w:rPr>
        <w:t>รองรับการเปลี่ยนแปลงทางภูมิอากาศและภัยพิบัติทางธรรมชาติ รวมทั้งการสร้างภูมิคุ้มกันด้านการค้าจากเงื่อนไขด้านสิ่งแวดล้อมควบคู่ไปกับการเพิ่มบทบาทไทยในเวทีประชาคมโลก ทั้งนี้ภายใต้การขับเค</w:t>
      </w:r>
      <w:r w:rsidR="005F45A2" w:rsidRPr="00733972">
        <w:rPr>
          <w:rFonts w:ascii="TH SarabunIT๙" w:hAnsi="TH SarabunIT๙" w:cs="TH SarabunIT๙"/>
          <w:sz w:val="32"/>
          <w:szCs w:val="32"/>
          <w:cs/>
        </w:rPr>
        <w:t>ลื่อนและแปลงแผนพัฒนาฯ ฉบับที่ 11</w:t>
      </w:r>
      <w:r w:rsidR="00EB77A2" w:rsidRPr="00733972">
        <w:rPr>
          <w:rFonts w:ascii="TH SarabunIT๙" w:hAnsi="TH SarabunIT๙" w:cs="TH SarabunIT๙"/>
          <w:sz w:val="32"/>
          <w:szCs w:val="32"/>
          <w:cs/>
        </w:rPr>
        <w:t xml:space="preserve"> ไปสู่การปฏิบัติในระดับต่างๆที่สอดคล้องกับสภาพสังคม และการกระจาย การพัฒนาลงสู่พื้นที่ โดยยึดหลักการพัฒนาพื้นที่ภารกิจ และการมีส่วนร่วม(</w:t>
      </w:r>
      <w:r w:rsidR="00EB77A2" w:rsidRPr="00733972">
        <w:rPr>
          <w:rFonts w:ascii="TH SarabunIT๙" w:hAnsi="TH SarabunIT๙" w:cs="TH SarabunIT๙"/>
          <w:sz w:val="32"/>
          <w:szCs w:val="32"/>
        </w:rPr>
        <w:t>Area</w:t>
      </w:r>
      <w:r w:rsidR="00EB77A2" w:rsidRPr="00733972">
        <w:rPr>
          <w:rFonts w:ascii="TH SarabunIT๙" w:hAnsi="TH SarabunIT๙" w:cs="TH SarabunIT๙"/>
          <w:sz w:val="32"/>
          <w:szCs w:val="32"/>
          <w:cs/>
        </w:rPr>
        <w:t>-</w:t>
      </w:r>
      <w:r w:rsidR="00EB77A2" w:rsidRPr="00733972">
        <w:rPr>
          <w:rFonts w:ascii="TH SarabunIT๙" w:hAnsi="TH SarabunIT๙" w:cs="TH SarabunIT๙"/>
          <w:sz w:val="32"/>
          <w:szCs w:val="32"/>
        </w:rPr>
        <w:t>Function-Participation</w:t>
      </w:r>
      <w:r w:rsidR="00EB77A2" w:rsidRPr="00733972">
        <w:rPr>
          <w:rFonts w:ascii="TH SarabunIT๙" w:hAnsi="TH SarabunIT๙" w:cs="TH SarabunIT๙"/>
          <w:sz w:val="32"/>
          <w:szCs w:val="32"/>
          <w:cs/>
        </w:rPr>
        <w:t>) ในจังหวัดในพื้นที่ดำเนินการ</w:t>
      </w:r>
      <w:r w:rsidR="00EB77A2" w:rsidRPr="00733972">
        <w:rPr>
          <w:rFonts w:ascii="TH SarabunIT๙" w:hAnsi="TH SarabunIT๙" w:cs="TH SarabunIT๙"/>
          <w:sz w:val="32"/>
          <w:szCs w:val="32"/>
          <w:cs/>
        </w:rPr>
        <w:lastRenderedPageBreak/>
        <w:t>ขับเคลื่อนการพัฒนา</w:t>
      </w:r>
      <w:r w:rsidR="00781580" w:rsidRPr="00733972">
        <w:rPr>
          <w:rFonts w:ascii="TH SarabunIT๙" w:hAnsi="TH SarabunIT๙" w:cs="TH SarabunIT๙"/>
          <w:sz w:val="32"/>
          <w:szCs w:val="32"/>
          <w:cs/>
        </w:rPr>
        <w:t>จากระดับชุมชนสู่ระดับประเทศและประเทศสู่ชุมชน ใช้กลไกและเครื่องมือการพัฒนาภาครัฐ ภาคเอกชน ภาคธุรกิจเอกชน และสื่อมวลชน อย่างบูรณาการให้การขับเคลื่อนเกิดประสิทธิภาพด้วยกระบวนการสร้างเครือข่ายคลัสเตอร์ที่ตอบสนองต่อการแก้ไขปัญหาและการพัฒนาศักยภาพของพื้นที่</w:t>
      </w:r>
    </w:p>
    <w:p w:rsidR="00B457DE" w:rsidRPr="00733972" w:rsidRDefault="00B457DE" w:rsidP="0073397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1.4.2 แผนพัฒนาเศรษฐกิจและสังคมแห่งชาติฉบับที่ 11 (พ.ศ.2560-2564) </w:t>
      </w:r>
      <w:r w:rsidRPr="00733972">
        <w:rPr>
          <w:rFonts w:ascii="TH SarabunIT๙" w:hAnsi="TH SarabunIT๙" w:cs="TH SarabunIT๙"/>
          <w:sz w:val="32"/>
          <w:szCs w:val="32"/>
          <w:cs/>
        </w:rPr>
        <w:t>เร่งรัดแก้ไขปัญหาการจัดการขยะตกค้างสะสมในพื้นที่วิกฤต ผลักดันกฏหมาย และกลไกเพื่อการคัดแยกขยะ สนับสนุนการแปรรูปเป็นพลังงาน ใช้มาตรการทางเศรษฐศาสตร์เพื่อให้เกิด การลดปริมาณขยะ รวมทั้งสร้างวินัยคนในชาติเพื่อการจัดการขยะอย่างยั่งยืน โดยเร่งก าจัดขยะมูลฝอย ตกค้างสะสมในพื้นที่วิกฤต ผลักดันการจัดท าแผนการบริหารจัดการขยะมูลฝอยในระดับจังหวัดและระดับ ท้องถิ่น ส่งเสริมการรวมกลุ่มขององค์กรปกครองส่วนท้องถิ่นและการร่วมลงทุนของภาคเอกชน เพื่อเพิ่ม ประสิทธิภาพการจัดการขยะ สนับสนุนการจัดการขยะที่ครบวงจรตั้งแต่ต้นทางจนถึงปลายทาง โดยลดปริมาณ การผลิตขยะ และส่งเสริมให้เกิดกลไกการคัดแยกขยะเพื่อน ากลับมาใช้ใหม่ให้มากที่สุด ส่งเสริมการแปรรูป ขยะมูลฝอยและวัตถุดิบที่เหลือจากกระบวนการผลิตเป็นพลังงาน โดยใช้นวัตกรรมและเทคโนโลยีที่เหมาะสม กับพื้นที่ ผลักดันการออกกฎหมายและมาตรการจัดการของเสียอันตรายชุมชน โดยเฉพาะซากผลิตภัณฑ์ เครื่องใช้ไฟฟ้าและอิเล็กทรอนิกส์ ด้วยมาตรการส่งเสริมและมาตรการบังคับตั้งแต่ต้นทางรวมไปถึงการควบคุม การนำเข้า จัดให้มีแหล่งรวบรวมและแหล่งรับกำจัดของเสียอันตรายจากชุมชนกระจายอยู่ทั่วประเทศ พัฒนา ระบบควบคุมการขนส่งของเสียอันตรายจากอุตสาหกรรมให้ได้มาตรฐาน สร้างวินัยของคนในชาติมุ่งสู่ การจัดการที่ยั่งยืน โดยให้ความรู้ ปลูกจิตสำนึก และสร้างความตระหนัก ให้ประชาชน นักเรียน เยาวชน  มีส่วนร่วมในการจัดการขยะอย่างเป็นรูปธรรม ส่งเสริมการน าเครื่องมือทางเศรษฐศาสตร์มาใช้ในการบริหาร จัดการขยะ โดยใช้หลักการผู้ก่อมลพิษเป็นผู้จ่าย ทบทวนเกณฑ์การเก็บค่าธรรมเนียมการจัดการขยะ ที่เหมาะสม รวมถึงการบังคับใช้กฎหมายสิ่งแวดล้อมอย่างจริงจัง</w:t>
      </w:r>
    </w:p>
    <w:p w:rsidR="00B44F56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1.4.2</w:t>
      </w:r>
      <w:r w:rsidR="00300B37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</w:t>
      </w:r>
      <w:r w:rsidR="00F840ED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จัดการคุณภาพสิ่งแวดล้อม พ.ศ.2</w:t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F840ED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60</w:t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F840ED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  <w:r w:rsidR="00300B37" w:rsidRPr="007339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40ED" w:rsidRPr="00733972">
        <w:rPr>
          <w:rFonts w:ascii="TH SarabunIT๙" w:hAnsi="TH SarabunIT๙" w:cs="TH SarabunIT๙"/>
          <w:sz w:val="32"/>
          <w:szCs w:val="32"/>
          <w:cs/>
        </w:rPr>
        <w:t>การจัดทำแผนจัดการคุณภาพสิ่งแวดล้อม พ.ศ. ๒๕๖๐ - ๒๕๖๔ ได้น้อมน าพระราชด ารัสของ พระบาทสมเด็จพระปรมินทรมหาภูมิพลอดุลยเดช และหลักปรัชญาของเศรษฐกิจพอเพียง มาเป็นแนวทาง ในการบริหารจัดการทรัพยากรธรรมชาติและสิ่งแวดล้อม เพื่อให้ทุกภาคส่วนที่เกี่ยวข้องเกิดความตระหนัก ต่อการใช้ทรัพยากรธรรมชาติและสิ่งแวดล้อมอย่างรอบคอบ เป็นไปตามหลักวิชาการ มีเหตุผล มีความ พอประมาณ มีความถูกต้อง เหมาะสมและเป็นธรรม เพื่อสร้างภูมิคุ้มกันให้แก่ฐานทรัพยากรธรรมชาติ และ รักษาคุณภาพสิ่งแวดล้อม โดยมุ่งถึงประโยชน์แท้จริงต่อประเทศชาติทั้งในปัจจุบันและอนาคต รวมทั้งยังใช้ เป็นแนวทางในการสร้างสมดุลระหว่างการอนุรักษ์และการใช้ประโยชน์ทรัพยากรธรรมชาติและสิ่งแวดล้อม โดยใช้ภูมิปัญญาท้องถิ่นประกอบการตัดสินใจ และมีการบูรณาการการจัดการทรัพยากรธรรมชาติและ สิ่งแวดล้อมที่ผสมผสานกับการพัฒนาด้านเศรษฐกิจ และสังคม ซึ่งจะนำไปสู่การสร้างสมดุลและการพัฒนา ที่ยั่งยืนของประเทศ นอกจากนี้ ได้นำร่างกรอบยุทธศาสตร์ชาติ ระยะ ๒๐ ปี และยุทธศาสตร์การเติบโตที่เป็นมิตรกับ สิ่งแวดล้อมเพื่อการพัฒนาอย่างยั่งยืน ภายใต้แผนพัฒนาเศรษฐกิจและสังคมแห่งชาติ ฉบับที่ ๑๒  (พ.ศ. ๒๕๖๐ - ๒๕๖๔) มาเป็นแนวทางการการจัดทำแผนฯ ฉบับนี้ด้วย</w:t>
      </w:r>
    </w:p>
    <w:p w:rsidR="00E56BD6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457DE" w:rsidRPr="00733972" w:rsidRDefault="00B457DE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7DE" w:rsidRPr="00733972" w:rsidRDefault="00B457DE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57DE" w:rsidRPr="00733972" w:rsidRDefault="00B457DE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62864" w:rsidRPr="00733972" w:rsidRDefault="005F45A2" w:rsidP="0073397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1.5</w:t>
      </w:r>
      <w:r w:rsidR="00362864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นิยามและความหมาย</w:t>
      </w:r>
    </w:p>
    <w:p w:rsidR="00F9668F" w:rsidRPr="00733972" w:rsidRDefault="00362864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มูลฝอย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เศษกระดาษ เศษผ้า เศษอาหาร เศษสินค้า เศษวัตถุถุงพลาสติก ภาชนะที่ใส่อ</w:t>
      </w:r>
      <w:r w:rsidR="00471741" w:rsidRPr="00733972">
        <w:rPr>
          <w:rFonts w:ascii="TH SarabunIT๙" w:hAnsi="TH SarabunIT๙" w:cs="TH SarabunIT๙"/>
          <w:sz w:val="32"/>
          <w:szCs w:val="32"/>
          <w:cs/>
        </w:rPr>
        <w:t>าหาร เถ้า มูลสัตว์ หรือซากสัตว์ รวมตลอดถึงสิ่งอื่นใดที่เก็บกวาดจากถนน ตลาด ที่เลี้ยงสัตว์หรือที่อื่น (พระราชบัญญัติการสาธารณสุข</w:t>
      </w:r>
      <w:r w:rsidR="00471741"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>2534</w:t>
      </w:r>
      <w:r w:rsidR="00471741"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471741" w:rsidRPr="00733972" w:rsidRDefault="00471741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ขยะมูลฝอย </w:t>
      </w:r>
      <w:r w:rsidRPr="00733972">
        <w:rPr>
          <w:rFonts w:ascii="TH SarabunIT๙" w:hAnsi="TH SarabunIT๙" w:cs="TH SarabunIT๙"/>
          <w:sz w:val="32"/>
          <w:szCs w:val="32"/>
          <w:cs/>
        </w:rPr>
        <w:t>(</w:t>
      </w:r>
      <w:r w:rsidRPr="00733972">
        <w:rPr>
          <w:rFonts w:ascii="TH SarabunIT๙" w:hAnsi="TH SarabunIT๙" w:cs="TH SarabunIT๙"/>
          <w:sz w:val="32"/>
          <w:szCs w:val="32"/>
        </w:rPr>
        <w:t>solid  waste</w:t>
      </w:r>
      <w:r w:rsidRPr="00733972">
        <w:rPr>
          <w:rFonts w:ascii="TH SarabunIT๙" w:hAnsi="TH SarabunIT๙" w:cs="TH SarabunIT๙"/>
          <w:sz w:val="32"/>
          <w:szCs w:val="32"/>
          <w:cs/>
        </w:rPr>
        <w:t>) คือ เศษกระดาษ เศษผ้า เศษอาหาร เศษสินค้า เศษวัตถุถุงพลาสติก ภาชนะที่ใส่อาหาร เถ้า มูลสัตว์ ซากสัตว์ หรือสิ่งอื่นใดที่เก็บกวาดจากถนน ตลาด ที่เลี้ยงสัตว์ หรือที่อื่นๆ และหมายความ</w:t>
      </w:r>
      <w:r w:rsidR="00BA2F2A" w:rsidRPr="00733972">
        <w:rPr>
          <w:rFonts w:ascii="TH SarabunIT๙" w:hAnsi="TH SarabunIT๙" w:cs="TH SarabunIT๙"/>
          <w:sz w:val="32"/>
          <w:szCs w:val="32"/>
          <w:cs/>
        </w:rPr>
        <w:t>รวมถึงมูลฝอยติดเชื้อมูลฝอยที่เป็นพิษ หรืออันตรายจากชุมชนหรือครัวเรือนยกเว้นวัสดุที่ไม่ใช้แล้วของโรงงานซึ่งมีลักษณะและคุณสมบัติที่กำหนดไว้ตามกฎหมายว่าด้วยโรงงาน (กรมควบคุมมลพิษ</w:t>
      </w:r>
      <w:r w:rsidR="00BA2F2A"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2548</w:t>
      </w:r>
      <w:r w:rsidR="0041181E"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EA47B7" w:rsidRPr="00733972" w:rsidRDefault="00EA47B7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ขยะย่อยสลาย </w:t>
      </w:r>
      <w:r w:rsidRPr="00733972">
        <w:rPr>
          <w:rFonts w:ascii="TH SarabunIT๙" w:hAnsi="TH SarabunIT๙" w:cs="TH SarabunIT๙"/>
          <w:sz w:val="32"/>
          <w:szCs w:val="32"/>
          <w:cs/>
        </w:rPr>
        <w:t>(</w:t>
      </w:r>
      <w:r w:rsidRPr="00733972">
        <w:rPr>
          <w:rFonts w:ascii="TH SarabunIT๙" w:hAnsi="TH SarabunIT๙" w:cs="TH SarabunIT๙"/>
          <w:sz w:val="32"/>
          <w:szCs w:val="32"/>
        </w:rPr>
        <w:t>compostable  waste</w:t>
      </w:r>
      <w:r w:rsidRPr="00733972">
        <w:rPr>
          <w:rFonts w:ascii="TH SarabunIT๙" w:hAnsi="TH SarabunIT๙" w:cs="TH SarabunIT๙"/>
          <w:sz w:val="32"/>
          <w:szCs w:val="32"/>
          <w:cs/>
        </w:rPr>
        <w:t>) หรือมูลฝอยย่อยสลาย คือ ขยะที่เน่าเสียและย่อย</w:t>
      </w:r>
      <w:r w:rsidR="00673642" w:rsidRPr="00733972">
        <w:rPr>
          <w:rFonts w:ascii="TH SarabunIT๙" w:hAnsi="TH SarabunIT๙" w:cs="TH SarabunIT๙"/>
          <w:sz w:val="32"/>
          <w:szCs w:val="32"/>
          <w:cs/>
        </w:rPr>
        <w:t>สลายได้เร็ว สามารถนำมาหมักปุ๋ยได้ เช่น เศษผัก เปลือกผลไม้ เศษอาหาร ใบไม้ เศษเนื้อสัตว์ เป็นต้น แต่จะไม่รวมถึงซากสัตว์หรือเศษของพืช ผัก ผลไม้ หรือสัตว์ที่เกิดจากการทดลองในห้องปฏิบัติการ โดยขยะที่ย่อยสลายนี้เป็น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>ขยะที่พบมากที่สุด คือพบมากถึง 64</w:t>
      </w:r>
      <w:r w:rsidR="00673642" w:rsidRPr="00733972">
        <w:rPr>
          <w:rFonts w:ascii="TH SarabunIT๙" w:hAnsi="TH SarabunIT๙" w:cs="TH SarabunIT๙"/>
          <w:sz w:val="32"/>
          <w:szCs w:val="32"/>
        </w:rPr>
        <w:t>%</w:t>
      </w:r>
      <w:r w:rsidR="00673642" w:rsidRPr="00733972">
        <w:rPr>
          <w:rFonts w:ascii="TH SarabunIT๙" w:hAnsi="TH SarabunIT๙" w:cs="TH SarabunIT๙"/>
          <w:sz w:val="32"/>
          <w:szCs w:val="32"/>
          <w:cs/>
        </w:rPr>
        <w:t xml:space="preserve"> ของปริมาณขยะทั้งหมดในกองขยะ (กรมควบคุมมลพิษ</w:t>
      </w:r>
      <w:r w:rsidR="00673642"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2548</w:t>
      </w:r>
      <w:r w:rsidR="00673642"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F4462F" w:rsidRPr="00733972" w:rsidRDefault="00673642" w:rsidP="007339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ขยะรีไซเคิล </w:t>
      </w:r>
      <w:r w:rsidRPr="00733972">
        <w:rPr>
          <w:rFonts w:ascii="TH SarabunIT๙" w:hAnsi="TH SarabunIT๙" w:cs="TH SarabunIT๙"/>
          <w:sz w:val="32"/>
          <w:szCs w:val="32"/>
          <w:cs/>
        </w:rPr>
        <w:t>(</w:t>
      </w:r>
      <w:r w:rsidRPr="00733972">
        <w:rPr>
          <w:rFonts w:ascii="TH SarabunIT๙" w:hAnsi="TH SarabunIT๙" w:cs="TH SarabunIT๙"/>
          <w:sz w:val="32"/>
          <w:szCs w:val="32"/>
        </w:rPr>
        <w:t>Recyclable  waste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) หรือมูลฝอยที่ยังใช้ได้ คือ ของเสียบรรจุภัณฑ์หรือวัสดุเหลือใช้ ซึ่งสามารถนำกลับมาใช้ใหม่ได้ เช่น แก้ว กระดาษ เศษพลาสติก </w:t>
      </w:r>
      <w:r w:rsidR="00F4462F" w:rsidRPr="00733972">
        <w:rPr>
          <w:rFonts w:ascii="TH SarabunIT๙" w:hAnsi="TH SarabunIT๙" w:cs="TH SarabunIT๙"/>
          <w:sz w:val="32"/>
          <w:szCs w:val="32"/>
          <w:cs/>
        </w:rPr>
        <w:t xml:space="preserve">กล่องเครื่องดื่มแบบ </w:t>
      </w:r>
      <w:r w:rsidR="00F4462F" w:rsidRPr="00733972">
        <w:rPr>
          <w:rFonts w:ascii="TH SarabunIT๙" w:hAnsi="TH SarabunIT๙" w:cs="TH SarabunIT๙"/>
          <w:sz w:val="32"/>
          <w:szCs w:val="32"/>
        </w:rPr>
        <w:t xml:space="preserve">UHT </w:t>
      </w:r>
      <w:r w:rsidR="00F4462F" w:rsidRPr="00733972">
        <w:rPr>
          <w:rFonts w:ascii="TH SarabunIT๙" w:hAnsi="TH SarabunIT๙" w:cs="TH SarabunIT๙"/>
          <w:sz w:val="32"/>
          <w:szCs w:val="32"/>
          <w:cs/>
        </w:rPr>
        <w:t>กระป๋องเครื่องดื่ม เศษโลหะ อะลูมิเนียม ยางรถยนต์ เป็นต้น สำหรับขยะรีไซเคิลนี้ เป็นขยะที่พบมากเป็นอันดับ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>สองในกองขยะ กล่าวคือ พบประมาณ 30</w:t>
      </w:r>
      <w:r w:rsidR="00F4462F" w:rsidRPr="00733972">
        <w:rPr>
          <w:rFonts w:ascii="TH SarabunIT๙" w:hAnsi="TH SarabunIT๙" w:cs="TH SarabunIT๙"/>
          <w:sz w:val="32"/>
          <w:szCs w:val="32"/>
        </w:rPr>
        <w:t xml:space="preserve">% </w:t>
      </w:r>
      <w:r w:rsidR="00F4462F" w:rsidRPr="00733972">
        <w:rPr>
          <w:rFonts w:ascii="TH SarabunIT๙" w:hAnsi="TH SarabunIT๙" w:cs="TH SarabunIT๙"/>
          <w:sz w:val="32"/>
          <w:szCs w:val="32"/>
          <w:cs/>
        </w:rPr>
        <w:t xml:space="preserve">ของปริมาณขยะทั้งหมดในกองขยะ (กรมควบคุมมลพิษ </w:t>
      </w:r>
      <w:r w:rsidR="00F4462F"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2548</w:t>
      </w:r>
      <w:r w:rsidR="00F4462F"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F840ED" w:rsidRPr="00733972" w:rsidRDefault="00B05729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 w:rsidR="00F4462F" w:rsidRPr="0073397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ขยะอันตราย </w:t>
      </w:r>
      <w:r w:rsidR="00F4462F" w:rsidRPr="00733972">
        <w:rPr>
          <w:rFonts w:ascii="TH SarabunIT๙" w:hAnsi="TH SarabunIT๙" w:cs="TH SarabunIT๙"/>
          <w:sz w:val="32"/>
          <w:szCs w:val="32"/>
          <w:cs/>
        </w:rPr>
        <w:t>(</w:t>
      </w:r>
      <w:r w:rsidR="00F4462F" w:rsidRPr="00733972">
        <w:rPr>
          <w:rFonts w:ascii="TH SarabunIT๙" w:hAnsi="TH SarabunIT๙" w:cs="TH SarabunIT๙"/>
          <w:sz w:val="32"/>
          <w:szCs w:val="32"/>
        </w:rPr>
        <w:t>Hazardous  waste</w:t>
      </w:r>
      <w:r w:rsidR="00F4462F" w:rsidRPr="00733972">
        <w:rPr>
          <w:rFonts w:ascii="TH SarabunIT๙" w:hAnsi="TH SarabunIT๙" w:cs="TH SarabunIT๙"/>
          <w:sz w:val="32"/>
          <w:szCs w:val="32"/>
          <w:cs/>
        </w:rPr>
        <w:t>) หรือมูลฝอยอันตราย คือขยะที่มีองค์ประกอบหรือปนเปื้อนวัตถุอันตรายชนิดต่างๆ ซึ่งได้แก่ วัตถุระเบิด วัตถุไวไฟ วัตถุออกซิไดซ์ วัตถุมีพิษ วัตถุที่ทำให้เกิดโรค วัตถุกรรมมันตรังสี วัตถุที่ทำให้เกิดการเปลี่ยนแปลงทางพันธุกรรม วัตถุกัดกร่อน วัตถุที่ก่อให้เกิดการระคาเคือง วัตถุอย่างอื่นไม่ว่าจะเป็นเคมีภัณฑ์หรือสิ่งอื่นใดที่อาจเกิดอันตรายแก่บุคคล สัตว์ พืช ทรัพย์สิน หรือสิ่งแวดล้อม เช่น ถ่านไฟฉาย หลอดฟลูออเรสเซนต์ แบตเตอรี่โทรศัพท์เคลื่อนที่ภาชนะบรรจุสารกำจัดศัตรูพืช กระป๋องสเปรย์บรรจุสีหรือสารเคมี เป็นต้น ขยะอันตรายนี้เป็นขยะที่มักจะพบได้น้อยที่สุด กล่าวคือ พบประมาณเพียง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="009B61B4" w:rsidRPr="00733972">
        <w:rPr>
          <w:rFonts w:ascii="TH SarabunIT๙" w:hAnsi="TH SarabunIT๙" w:cs="TH SarabunIT๙"/>
          <w:sz w:val="32"/>
          <w:szCs w:val="32"/>
        </w:rPr>
        <w:t xml:space="preserve">% </w:t>
      </w:r>
      <w:r w:rsidR="009B61B4" w:rsidRPr="00733972">
        <w:rPr>
          <w:rFonts w:ascii="TH SarabunIT๙" w:hAnsi="TH SarabunIT๙" w:cs="TH SarabunIT๙"/>
          <w:sz w:val="32"/>
          <w:szCs w:val="32"/>
          <w:cs/>
        </w:rPr>
        <w:t>ของปริมาณขยะทั้งหมดในกองขยะ (กรมควบคุมมลพิษ</w:t>
      </w:r>
      <w:r w:rsidR="009B61B4"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2548</w:t>
      </w:r>
      <w:r w:rsidR="009B61B4"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F4462F" w:rsidRPr="00733972" w:rsidRDefault="00B05729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ขยะทั่วไป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Pr="00733972">
        <w:rPr>
          <w:rFonts w:ascii="TH SarabunIT๙" w:hAnsi="TH SarabunIT๙" w:cs="TH SarabunIT๙"/>
          <w:sz w:val="32"/>
          <w:szCs w:val="32"/>
        </w:rPr>
        <w:t>Generral</w:t>
      </w:r>
      <w:proofErr w:type="spellEnd"/>
      <w:r w:rsidRPr="00733972">
        <w:rPr>
          <w:rFonts w:ascii="TH SarabunIT๙" w:hAnsi="TH SarabunIT๙" w:cs="TH SarabunIT๙"/>
          <w:sz w:val="32"/>
          <w:szCs w:val="32"/>
        </w:rPr>
        <w:t xml:space="preserve">  waste</w:t>
      </w:r>
      <w:r w:rsidRPr="00733972">
        <w:rPr>
          <w:rFonts w:ascii="TH SarabunIT๙" w:hAnsi="TH SarabunIT๙" w:cs="TH SarabunIT๙"/>
          <w:sz w:val="32"/>
          <w:szCs w:val="32"/>
          <w:cs/>
        </w:rPr>
        <w:t>) มูลฝอยทั่วไป คือ ขยะประเภทอื่นนอกเหนือจากขยะประเภทย่อยสลาย ขยะรีไซเคิล และขยะอันตราย มีลักษณะที่ย่อยสลายยากและไม่คุ้มค่าสำหรับการนำกลับมาใช้ประโยชน์ใหม่ เช่น ห่อพลาสติกใส่ขนม ถุงพลาสติกบรรจุผงซักฟอก พลาสติกห่อลูกอม ซองบะหมี่กึ่งสำเร็จรูป ถุงพลาสติกเปื้อนเศษอาหาร โฟมเปื้อนอาหาร ฟอล์ยเปื้อนอาหาร เป็นต้น สำหรับขยะทั่วไปนี้ เป็นขยะที่มีปริมาณใกล้เคียงกับ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>ขยะอันตราย กล่าวคือ จะพบปริมาณ 3</w:t>
      </w:r>
      <w:r w:rsidRPr="00733972">
        <w:rPr>
          <w:rFonts w:ascii="TH SarabunIT๙" w:hAnsi="TH SarabunIT๙" w:cs="TH SarabunIT๙"/>
          <w:sz w:val="32"/>
          <w:szCs w:val="32"/>
        </w:rPr>
        <w:t xml:space="preserve">% </w:t>
      </w:r>
      <w:r w:rsidRPr="00733972">
        <w:rPr>
          <w:rFonts w:ascii="TH SarabunIT๙" w:hAnsi="TH SarabunIT๙" w:cs="TH SarabunIT๙"/>
          <w:sz w:val="32"/>
          <w:szCs w:val="32"/>
          <w:cs/>
        </w:rPr>
        <w:t>ของปริมาณขยะทั้งหมดในกองขยะ (กรมควบคุมมลพิษ</w:t>
      </w:r>
      <w:r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2548</w:t>
      </w:r>
      <w:r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F840ED" w:rsidRPr="00733972" w:rsidRDefault="00F840ED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40ED" w:rsidRPr="00733972" w:rsidRDefault="00F840ED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40ED" w:rsidRPr="00733972" w:rsidRDefault="00F840ED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40ED" w:rsidRPr="00733972" w:rsidRDefault="00F840ED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40ED" w:rsidRPr="00733972" w:rsidRDefault="00F840ED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40ED" w:rsidRPr="00733972" w:rsidRDefault="00F840ED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729" w:rsidRPr="00733972" w:rsidRDefault="00B05729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733972">
        <w:rPr>
          <w:rFonts w:ascii="TH SarabunIT๙" w:hAnsi="TH SarabunIT๙" w:cs="TH SarabunIT๙"/>
          <w:b/>
          <w:bCs/>
          <w:sz w:val="32"/>
          <w:szCs w:val="32"/>
          <w:cs/>
        </w:rPr>
        <w:t>ขยะมูลฝอยติดเชื้อ</w:t>
      </w:r>
      <w:r w:rsidRPr="00733972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มูลฝอยที่มีเชื้อโรคปะปนอยู่ในปริมาณหรือความเข้มข้นซึ่งถ้ามีการสัมผัสหรือใกล้ชิดกับมูลฝอยเหล่านั้นแล้ว สามารถทำให้เกิดโรคได้กรณีมูลฝอยดังต่อไปนี้ ที่เกิดขึ้นหรือใช้ในกระบวนการตรวจวินิจฉัยทางการแพทย์และการรักษาพยาบาล การให้ภูมิคุ้มกันโรคและการทดลองเกี่ยวกับโรคและการตรวจชันสูตรศพหรือซากสัตว์ รวมทั้งในการศึกษาวิจัยเรื่องดังกล่าวให้ถือว่า</w:t>
      </w:r>
      <w:r w:rsidR="00941BA4" w:rsidRPr="00733972">
        <w:rPr>
          <w:rFonts w:ascii="TH SarabunIT๙" w:hAnsi="TH SarabunIT๙" w:cs="TH SarabunIT๙"/>
          <w:sz w:val="32"/>
          <w:szCs w:val="32"/>
          <w:cs/>
        </w:rPr>
        <w:t>เป็นมูลฝอยติดเชื้อ (กฎกระทรวงสาธารณสุขว่าด้วยการกำจัดมูลฝอยติดเชื้อ</w:t>
      </w:r>
      <w:r w:rsidR="00941BA4" w:rsidRPr="00733972">
        <w:rPr>
          <w:rFonts w:ascii="TH SarabunIT๙" w:hAnsi="TH SarabunIT๙" w:cs="TH SarabunIT๙"/>
          <w:sz w:val="32"/>
          <w:szCs w:val="32"/>
        </w:rPr>
        <w:t>,</w:t>
      </w:r>
      <w:r w:rsidR="00876CAC" w:rsidRPr="00733972">
        <w:rPr>
          <w:rFonts w:ascii="TH SarabunIT๙" w:hAnsi="TH SarabunIT๙" w:cs="TH SarabunIT๙"/>
          <w:sz w:val="32"/>
          <w:szCs w:val="32"/>
          <w:cs/>
        </w:rPr>
        <w:t xml:space="preserve"> 2548</w:t>
      </w:r>
      <w:r w:rsidR="00941BA4" w:rsidRPr="00733972">
        <w:rPr>
          <w:rFonts w:ascii="TH SarabunIT๙" w:hAnsi="TH SarabunIT๙" w:cs="TH SarabunIT๙"/>
          <w:sz w:val="32"/>
          <w:szCs w:val="32"/>
          <w:cs/>
        </w:rPr>
        <w:t>)</w:t>
      </w:r>
    </w:p>
    <w:p w:rsidR="00941BA4" w:rsidRPr="00733972" w:rsidRDefault="00876CAC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941BA4" w:rsidRPr="00733972">
        <w:rPr>
          <w:rFonts w:ascii="TH SarabunIT๙" w:hAnsi="TH SarabunIT๙" w:cs="TH SarabunIT๙"/>
          <w:sz w:val="32"/>
          <w:szCs w:val="32"/>
          <w:cs/>
        </w:rPr>
        <w:t>)ซากหรือชิ้นส่วนของมนุษย์หรือสัตว์ที่เป็นผลมาจากการผ่าตัด การตรวจชันสูตรศพหรือซากสัตว์ และการใช้สัตว์ทดลอง</w:t>
      </w:r>
    </w:p>
    <w:p w:rsidR="00941BA4" w:rsidRPr="00733972" w:rsidRDefault="00876CAC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  <w:t>2</w:t>
      </w:r>
      <w:r w:rsidR="00941BA4" w:rsidRPr="00733972">
        <w:rPr>
          <w:rFonts w:ascii="TH SarabunIT๙" w:hAnsi="TH SarabunIT๙" w:cs="TH SarabunIT๙"/>
          <w:sz w:val="32"/>
          <w:szCs w:val="32"/>
          <w:cs/>
        </w:rPr>
        <w:t>)วัสดุของมีคม เช่น เข็ม ใบมีด กระบอกฉีดยา หลอดแก้ว ภาชนะที่ทำด้วยแก้วสไลด์ และกระจกปิดสไลด์</w:t>
      </w:r>
    </w:p>
    <w:p w:rsidR="00941BA4" w:rsidRPr="00733972" w:rsidRDefault="00876CAC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941BA4" w:rsidRPr="00733972">
        <w:rPr>
          <w:rFonts w:ascii="TH SarabunIT๙" w:hAnsi="TH SarabunIT๙" w:cs="TH SarabunIT๙"/>
          <w:sz w:val="32"/>
          <w:szCs w:val="32"/>
          <w:cs/>
        </w:rPr>
        <w:t>)วัสดุซึ่งสัมผัสหรือสงสัยว่าจะสัมผัสกับเลือด ส่วนประกอบของเลือด ผลิตภัณฑ์ที่ได้จากเลือด สารน้ำจากร่างกายมนุษย์หรือสัตว์ หรือวัคซีนที่ทำจากเชื้อโรคที่มีชีวิต เช่น สำลี ผ้าก็อส ผ้าต่างๆ และท่อยาง</w:t>
      </w:r>
    </w:p>
    <w:p w:rsidR="00941BA4" w:rsidRPr="00733972" w:rsidRDefault="00876CAC" w:rsidP="007339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ab/>
        <w:t>4</w:t>
      </w:r>
      <w:r w:rsidR="00941BA4" w:rsidRPr="00733972">
        <w:rPr>
          <w:rFonts w:ascii="TH SarabunIT๙" w:hAnsi="TH SarabunIT๙" w:cs="TH SarabunIT๙"/>
          <w:sz w:val="32"/>
          <w:szCs w:val="32"/>
          <w:cs/>
        </w:rPr>
        <w:t xml:space="preserve">)มูลฝอยทุกชนิดที่มาจากห้องรักษาผู้ป่วยติดเชื้อร้ายแรง </w:t>
      </w:r>
    </w:p>
    <w:p w:rsidR="00D676A7" w:rsidRPr="00733972" w:rsidRDefault="00D676A7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F840ED" w:rsidRPr="00733972" w:rsidRDefault="00F840ED" w:rsidP="00733972">
      <w:pPr>
        <w:pStyle w:val="BodyText"/>
        <w:tabs>
          <w:tab w:val="left" w:pos="4020"/>
        </w:tabs>
        <w:ind w:right="-96"/>
        <w:rPr>
          <w:rFonts w:ascii="TH SarabunIT๙" w:hAnsi="TH SarabunIT๙" w:cs="TH SarabunIT๙"/>
          <w:color w:val="auto"/>
        </w:rPr>
      </w:pPr>
    </w:p>
    <w:p w:rsidR="00D676A7" w:rsidRPr="00733972" w:rsidRDefault="00D676A7" w:rsidP="00733972">
      <w:pPr>
        <w:pStyle w:val="BodyText"/>
        <w:tabs>
          <w:tab w:val="left" w:pos="709"/>
        </w:tabs>
        <w:ind w:right="-96"/>
        <w:jc w:val="center"/>
        <w:rPr>
          <w:rFonts w:ascii="TH SarabunIT๙" w:hAnsi="TH SarabunIT๙" w:cs="TH SarabunIT๙"/>
          <w:b/>
          <w:bCs/>
          <w:color w:val="auto"/>
          <w:cs/>
        </w:rPr>
      </w:pPr>
      <w:r w:rsidRPr="00733972">
        <w:rPr>
          <w:rFonts w:ascii="TH SarabunIT๙" w:hAnsi="TH SarabunIT๙" w:cs="TH SarabunIT๙"/>
          <w:b/>
          <w:bCs/>
          <w:color w:val="auto"/>
          <w:cs/>
        </w:rPr>
        <w:lastRenderedPageBreak/>
        <w:t xml:space="preserve">ส่วนที่  </w:t>
      </w:r>
      <w:r w:rsidR="00876CAC" w:rsidRPr="00733972">
        <w:rPr>
          <w:rFonts w:ascii="TH SarabunIT๙" w:hAnsi="TH SarabunIT๙" w:cs="TH SarabunIT๙"/>
          <w:b/>
          <w:bCs/>
          <w:color w:val="auto"/>
          <w:cs/>
        </w:rPr>
        <w:t>2</w:t>
      </w:r>
    </w:p>
    <w:p w:rsidR="00D676A7" w:rsidRPr="00733972" w:rsidRDefault="00D676A7" w:rsidP="00733972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สภาพทั่วไปและข้อมูลพื้นฐานของตำบล</w:t>
      </w:r>
      <w:r w:rsidR="00DE2E4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นบปริง</w:t>
      </w:r>
    </w:p>
    <w:p w:rsidR="00D676A7" w:rsidRPr="00733972" w:rsidRDefault="00D676A7" w:rsidP="00733972">
      <w:pPr>
        <w:pStyle w:val="AutoCorrect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DE2E40" w:rsidRPr="00EE0B92" w:rsidRDefault="00DE2E40" w:rsidP="00DE2E40">
      <w:pPr>
        <w:spacing w:after="0" w:line="240" w:lineRule="auto"/>
        <w:ind w:right="-370"/>
        <w:rPr>
          <w:rFonts w:ascii="TH SarabunIT๙" w:hAnsi="TH SarabunIT๙" w:cs="TH SarabunIT๙"/>
          <w:b/>
          <w:bCs/>
          <w:sz w:val="40"/>
          <w:szCs w:val="40"/>
        </w:rPr>
      </w:pPr>
      <w:r w:rsidRPr="00EE0B92">
        <w:rPr>
          <w:rFonts w:ascii="TH SarabunIT๙" w:hAnsi="TH SarabunIT๙" w:cs="TH SarabunIT๙"/>
          <w:b/>
          <w:bCs/>
          <w:sz w:val="40"/>
          <w:szCs w:val="40"/>
          <w:cs/>
        </w:rPr>
        <w:t>๑</w:t>
      </w:r>
      <w:r w:rsidRPr="00EE0B92">
        <w:rPr>
          <w:rFonts w:ascii="TH SarabunIT๙" w:hAnsi="TH SarabunIT๙" w:cs="TH SarabunIT๙"/>
          <w:b/>
          <w:bCs/>
          <w:sz w:val="40"/>
          <w:szCs w:val="40"/>
        </w:rPr>
        <w:t xml:space="preserve">.  </w:t>
      </w:r>
      <w:r w:rsidRPr="00EE0B92">
        <w:rPr>
          <w:rFonts w:ascii="TH SarabunIT๙" w:hAnsi="TH SarabunIT๙" w:cs="TH SarabunIT๙"/>
          <w:b/>
          <w:bCs/>
          <w:sz w:val="40"/>
          <w:szCs w:val="40"/>
          <w:cs/>
        </w:rPr>
        <w:t>ด้านกายภาพ</w:t>
      </w:r>
    </w:p>
    <w:p w:rsidR="00DE2E40" w:rsidRPr="00674F92" w:rsidRDefault="00DE2E40" w:rsidP="00DE2E40">
      <w:pPr>
        <w:spacing w:after="0" w:line="264" w:lineRule="auto"/>
        <w:ind w:left="-448" w:right="686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1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ที่ตั้ง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(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Location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DE2E40" w:rsidRPr="00674F92" w:rsidRDefault="00DE2E40" w:rsidP="00DE2E40">
      <w:pPr>
        <w:spacing w:after="0" w:line="240" w:lineRule="auto"/>
        <w:ind w:right="-61" w:hanging="462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   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ตามที่พระราชบัญญัติสภาตำบลและองค์การบริหารส่วนตำบล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พ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.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ศ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 xml:space="preserve">. 2537 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ได้มีผลบังคับ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ใช้ตั้งแต่วันที่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2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มีนาคม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2538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ได้มีการประกาศจัดตั้งองค์การบริหารส่วนตำบลนบปริง ต่อมารัฐมนตรีว่าการกระทรวงมหาดไทย  ได้ลงนามในวันที่  6   กันยายน  2547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ประกาศให้องค์การบริหารส่วนตำบลสองแพรกยุบรวมกับองค์การบริหารส่วนตำบลนบปริง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ให้เรียกชื่อว่าองค์การบริหารส่วนตำบลนบปริงและได้มีผลบังคับใช้ตั้งแต่วันประกาศในราชกิจจานุเบกษาทั่วไป เล่มที่ 121 ตอนพิเศษ 102 ลงวันที่ 15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กันยายน  2547</w:t>
      </w:r>
    </w:p>
    <w:p w:rsidR="00DE2E40" w:rsidRPr="00674F92" w:rsidRDefault="00DE2E40" w:rsidP="00DE2E40">
      <w:pPr>
        <w:spacing w:after="0" w:line="240" w:lineRule="auto"/>
        <w:ind w:right="-61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องค์การบริหารส่วนตำบลนบปริง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1/1 หมู่ที่ 2 ตำบลนบปริง อำเภอเมืองพังงา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จังหวัดพังงา ห่างจากที่ว่าการอำเภอเมืองพังงา ระยะทางประมาณ 7 กิโลเมตรใช้เวลาการเดินทางโดยรถยนต์ประมาณ 15  นาทีและมีอาณาเขตติดต่อ  ดังนี้</w:t>
      </w:r>
    </w:p>
    <w:p w:rsidR="00DE2E40" w:rsidRPr="00674F92" w:rsidRDefault="00DE2E40" w:rsidP="00DE2E40">
      <w:pPr>
        <w:tabs>
          <w:tab w:val="left" w:pos="426"/>
        </w:tabs>
        <w:spacing w:after="0" w:line="240" w:lineRule="auto"/>
        <w:ind w:right="686"/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ทิศเหนือ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 xml:space="preserve">ติดต่อกับเขตองค์การบริหารส่วนตำบลพลูเถื่อน  อำเภอพนม </w:t>
      </w:r>
      <w:r w:rsidRPr="00674F92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>จังหวัดสุราษฎร์ธานี</w:t>
      </w:r>
    </w:p>
    <w:p w:rsidR="00DE2E40" w:rsidRPr="00674F92" w:rsidRDefault="00DE2E40" w:rsidP="00DE2E40">
      <w:pPr>
        <w:spacing w:after="0" w:line="240" w:lineRule="auto"/>
        <w:ind w:left="-462" w:right="686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ทิศใต้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ติดต่อกับเขตองค์การบริหารส่วนตำบลถ้ำน้ำผุด  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อำเภอเมือง   จังหวัดพังงา</w:t>
      </w:r>
    </w:p>
    <w:p w:rsidR="00DE2E40" w:rsidRPr="00674F92" w:rsidRDefault="00DE2E40" w:rsidP="00DE2E40">
      <w:pPr>
        <w:spacing w:after="0" w:line="240" w:lineRule="auto"/>
        <w:ind w:right="68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ทิศตะวันออก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ติดต่อกับเขตองค์การบริหารส่วนตำบลทับปุด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อำเภอทับปุด  จังหวัดพังงา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และเขต</w:t>
      </w:r>
    </w:p>
    <w:p w:rsidR="00DE2E40" w:rsidRPr="00674F92" w:rsidRDefault="00DE2E40" w:rsidP="00DE2E40">
      <w:pPr>
        <w:spacing w:after="0" w:line="240" w:lineRule="auto"/>
        <w:ind w:right="686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องค์การบริหารส่วนตำบลบางเตย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อำเภอเมือง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จังหวัดพังงา</w:t>
      </w:r>
    </w:p>
    <w:p w:rsidR="00DE2E40" w:rsidRPr="00674F92" w:rsidRDefault="00DE2E40" w:rsidP="00DE2E40">
      <w:pPr>
        <w:spacing w:after="0" w:line="240" w:lineRule="auto"/>
        <w:ind w:right="686"/>
        <w:jc w:val="thaiDistribute"/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ทิศตะวันตก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ติดต่อกับเขตองค์การบริหารส่วนตำบลทุ่งคาโงก   อำเภอเมือง   จังหวัดพังงา แล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>ะ</w:t>
      </w:r>
    </w:p>
    <w:p w:rsidR="00DE2E40" w:rsidRPr="00674F92" w:rsidRDefault="00DE2E40" w:rsidP="00DE2E40">
      <w:pPr>
        <w:spacing w:after="0" w:line="240" w:lineRule="auto"/>
        <w:ind w:left="1440" w:right="686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องค์กา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>ร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บริหารส่วนตำบลท่านา    อำเภอกะปง    จังหวัดพังงา</w:t>
      </w:r>
    </w:p>
    <w:p w:rsidR="00DE2E40" w:rsidRPr="00674F92" w:rsidRDefault="00DE2E40" w:rsidP="00DE2E40">
      <w:pPr>
        <w:spacing w:after="0" w:line="240" w:lineRule="auto"/>
        <w:ind w:left="1440" w:right="686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</w:pPr>
    </w:p>
    <w:p w:rsidR="00DE2E40" w:rsidRPr="00674F92" w:rsidRDefault="00DE2E40" w:rsidP="00DE2E40">
      <w:pPr>
        <w:spacing w:after="0" w:line="240" w:lineRule="auto"/>
        <w:ind w:left="-476" w:right="686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        2 </w:t>
      </w:r>
      <w:proofErr w:type="gramStart"/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พิกัดที่ตั้ง(</w:t>
      </w:r>
      <w:proofErr w:type="gramEnd"/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Coordinates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) 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เส้นรุ้ง (ละติจูด)  78.53  เส้นแวน(ละติจูด) 98.51</w:t>
      </w:r>
    </w:p>
    <w:p w:rsidR="00DE2E40" w:rsidRPr="00674F92" w:rsidRDefault="00DE2E40" w:rsidP="00DE2E40">
      <w:pPr>
        <w:spacing w:after="0" w:line="240" w:lineRule="auto"/>
        <w:ind w:left="-476" w:right="686"/>
        <w:jc w:val="thaiDistribute"/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</w:pPr>
    </w:p>
    <w:p w:rsidR="00DE2E40" w:rsidRPr="00674F92" w:rsidRDefault="00DE2E40" w:rsidP="00DE2E40">
      <w:pPr>
        <w:spacing w:after="0" w:line="240" w:lineRule="auto"/>
        <w:ind w:left="-476" w:right="686" w:firstLine="28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เนื้อที่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(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Area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DE2E40" w:rsidRPr="00674F92" w:rsidRDefault="00DE2E40" w:rsidP="00DE2E40">
      <w:pPr>
        <w:spacing w:after="0" w:line="240" w:lineRule="auto"/>
        <w:ind w:right="-6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องค์การบริหารส่วนตำบลนบปริง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มีเนื้อที่โดยประมาณ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134.96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ตารางกิโลเมตร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หรือประมาณ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84,352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ร่และพื้นที่ทั่วไปในเขตตำบลสองแพรกมีลักษณะเป็นภูเขาลาดชันปกคลุมด้วยป่าอุดมสมบูรณ์บริเวณเชิงเขามีที่ราบเล็กน้อย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</w:p>
    <w:p w:rsidR="00DE2E40" w:rsidRPr="00674F92" w:rsidRDefault="00DE2E40" w:rsidP="00DE2E40">
      <w:pPr>
        <w:spacing w:after="0" w:line="240" w:lineRule="auto"/>
        <w:ind w:left="-85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จำนวนหมู่บ้าน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ในเขตองค์การบริหารส่วนตำบลนบปริง  มีทั้งหมด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11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หมู่บ้าน  ดังนี้</w:t>
      </w:r>
    </w:p>
    <w:p w:rsidR="00DE2E40" w:rsidRPr="00674F92" w:rsidRDefault="00DE2E40" w:rsidP="00DE2E40">
      <w:pPr>
        <w:spacing w:after="0" w:line="240" w:lineRule="auto"/>
        <w:ind w:left="-902" w:firstLine="1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บ้านนบปริง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ตำบลนบปริง</w:t>
      </w:r>
    </w:p>
    <w:p w:rsidR="00DE2E40" w:rsidRPr="00674F92" w:rsidRDefault="00DE2E40" w:rsidP="00DE2E40">
      <w:pPr>
        <w:spacing w:after="0" w:line="240" w:lineRule="auto"/>
        <w:ind w:left="-902" w:firstLine="1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2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บ้านปากหรา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บ้านบางแนะ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902" w:firstLine="1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4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902" w:firstLine="1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บ้านบางตง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ตำบลนบปริง</w:t>
      </w:r>
    </w:p>
    <w:p w:rsidR="00DE2E40" w:rsidRPr="00674F92" w:rsidRDefault="00DE2E40" w:rsidP="00DE2E40">
      <w:pPr>
        <w:spacing w:after="0" w:line="240" w:lineRule="auto"/>
        <w:ind w:left="-902" w:firstLine="18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บ้านบางบ้า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ตำบลนบปริง</w:t>
      </w:r>
    </w:p>
    <w:p w:rsidR="00DE2E40" w:rsidRPr="00674F92" w:rsidRDefault="00DE2E40" w:rsidP="00DE2E40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บ้านเผล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ตำบลนบปริง</w:t>
      </w:r>
    </w:p>
    <w:p w:rsidR="00DE2E40" w:rsidRPr="00674F92" w:rsidRDefault="00DE2E40" w:rsidP="00DE2E40">
      <w:pPr>
        <w:spacing w:after="0" w:line="240" w:lineRule="auto"/>
        <w:ind w:left="-902" w:firstLine="18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บ้านโรงกลวง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ตำบลนบปริง</w:t>
      </w:r>
    </w:p>
    <w:p w:rsidR="00DE2E40" w:rsidRPr="00674F92" w:rsidRDefault="00DE2E40" w:rsidP="00DE2E40">
      <w:pPr>
        <w:spacing w:after="0" w:line="240" w:lineRule="auto"/>
        <w:ind w:left="-902" w:firstLine="18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บ้านหินเพิง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ตำบลสองแพรก</w:t>
      </w:r>
    </w:p>
    <w:p w:rsidR="00DE2E40" w:rsidRPr="00674F92" w:rsidRDefault="00DE2E40" w:rsidP="00DE2E40">
      <w:pPr>
        <w:spacing w:after="0" w:line="240" w:lineRule="auto"/>
        <w:ind w:left="-902" w:firstLine="18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บ้านสองแพรก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ตำบลสองแพรก</w:t>
      </w:r>
    </w:p>
    <w:p w:rsidR="00DE2E40" w:rsidRPr="00674F92" w:rsidRDefault="00DE2E40" w:rsidP="00DE2E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-902" w:firstLine="181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บ้านทับเหวน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ตำบลสองแพรก</w:t>
      </w:r>
    </w:p>
    <w:p w:rsidR="00DE2E40" w:rsidRPr="00674F92" w:rsidRDefault="00DE2E40" w:rsidP="00DE2E40">
      <w:pPr>
        <w:spacing w:after="0" w:line="264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/>
          <w:b/>
          <w:bCs/>
          <w:color w:val="000000"/>
          <w:sz w:val="24"/>
        </w:rPr>
        <w:lastRenderedPageBreak/>
        <w:t xml:space="preserve">    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๔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ประชาก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ร(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Population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(ข้อมูล  ณ   วันที่  1  มกราคม  พ.ศ. 2557)</w:t>
      </w:r>
    </w:p>
    <w:p w:rsidR="00DE2E40" w:rsidRPr="00674F92" w:rsidRDefault="00DE2E40" w:rsidP="00DE2E40">
      <w:pPr>
        <w:spacing w:after="0" w:line="264" w:lineRule="auto"/>
        <w:ind w:left="-900" w:right="-144" w:firstLine="180"/>
        <w:rPr>
          <w:rFonts w:ascii="TH SarabunIT๙" w:eastAsia="Times New Roman" w:hAnsi="TH SarabunIT๙" w:cs="TH SarabunIT๙"/>
          <w:color w:val="000000"/>
          <w:sz w:val="2"/>
          <w:szCs w:val="2"/>
          <w:cs/>
        </w:rPr>
      </w:pPr>
      <w:r w:rsidRPr="00674F92">
        <w:rPr>
          <w:rFonts w:ascii="TH SarabunIT๙" w:eastAsia="Times New Roman" w:hAnsi="TH SarabunIT๙" w:cs="TH SarabunIT๙"/>
          <w:color w:val="000000"/>
          <w:sz w:val="24"/>
          <w:cs/>
        </w:rPr>
        <w:tab/>
        <w:t xml:space="preserve">               </w:t>
      </w: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14"/>
        <w:gridCol w:w="434"/>
        <w:gridCol w:w="728"/>
        <w:gridCol w:w="681"/>
        <w:gridCol w:w="709"/>
        <w:gridCol w:w="668"/>
        <w:gridCol w:w="658"/>
        <w:gridCol w:w="700"/>
        <w:gridCol w:w="658"/>
        <w:gridCol w:w="671"/>
        <w:gridCol w:w="700"/>
        <w:gridCol w:w="672"/>
        <w:gridCol w:w="714"/>
        <w:gridCol w:w="714"/>
        <w:gridCol w:w="649"/>
      </w:tblGrid>
      <w:tr w:rsidR="00DE2E40" w:rsidRPr="00674F92" w:rsidTr="00366BE8">
        <w:trPr>
          <w:cantSplit/>
        </w:trPr>
        <w:tc>
          <w:tcPr>
            <w:tcW w:w="840" w:type="dxa"/>
            <w:gridSpan w:val="2"/>
            <w:vMerge w:val="restart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DE2E40" w:rsidRPr="00674F92" w:rsidRDefault="00DE2E40" w:rsidP="00366BE8">
            <w:pPr>
              <w:spacing w:after="0" w:line="240" w:lineRule="auto"/>
              <w:ind w:left="-119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ตำบล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434" w:type="dxa"/>
            <w:vMerge w:val="restart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หมู่ที่</w:t>
            </w:r>
          </w:p>
        </w:tc>
        <w:tc>
          <w:tcPr>
            <w:tcW w:w="728" w:type="dxa"/>
            <w:vMerge w:val="restart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จำนวนครัวเรือน</w:t>
            </w:r>
          </w:p>
        </w:tc>
        <w:tc>
          <w:tcPr>
            <w:tcW w:w="8194" w:type="dxa"/>
            <w:gridSpan w:val="12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จำนวนประชากร 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(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คน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vMerge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28" w:type="dxa"/>
            <w:vMerge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81" w:type="dxa"/>
            <w:vMerge w:val="restart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94" w:right="-144" w:firstLine="1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ชาย</w:t>
            </w:r>
          </w:p>
        </w:tc>
        <w:tc>
          <w:tcPr>
            <w:tcW w:w="709" w:type="dxa"/>
            <w:vMerge w:val="restart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89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หญิง</w:t>
            </w:r>
          </w:p>
        </w:tc>
        <w:tc>
          <w:tcPr>
            <w:tcW w:w="668" w:type="dxa"/>
            <w:vMerge w:val="restart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9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016" w:type="dxa"/>
            <w:gridSpan w:val="3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94" w:right="-144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เยาวชนอายุต่ำกว่า 18 ปี</w:t>
            </w:r>
          </w:p>
        </w:tc>
        <w:tc>
          <w:tcPr>
            <w:tcW w:w="2043" w:type="dxa"/>
            <w:gridSpan w:val="3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ประชากรอายุ 18-60 ปี</w:t>
            </w:r>
          </w:p>
        </w:tc>
        <w:tc>
          <w:tcPr>
            <w:tcW w:w="2077" w:type="dxa"/>
            <w:gridSpan w:val="3"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94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ผู้สูงอายุมากกว่า 60 ปี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vMerge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28" w:type="dxa"/>
            <w:vMerge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81" w:type="dxa"/>
            <w:vMerge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68" w:type="dxa"/>
            <w:vMerge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94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ชาย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หญิง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ชาย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66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หญิง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66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94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ชาย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หญิง</w:t>
            </w:r>
          </w:p>
        </w:tc>
        <w:tc>
          <w:tcPr>
            <w:tcW w:w="649" w:type="dxa"/>
            <w:tcBorders>
              <w:bottom w:val="single" w:sz="4" w:space="0" w:color="auto"/>
            </w:tcBorders>
            <w:shd w:val="clear" w:color="auto" w:fill="31849B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 w:val="restart"/>
            <w:vAlign w:val="center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นบปริง</w:t>
            </w:r>
          </w:p>
        </w:tc>
        <w:tc>
          <w:tcPr>
            <w:tcW w:w="434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2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233</w:t>
            </w:r>
          </w:p>
        </w:tc>
        <w:tc>
          <w:tcPr>
            <w:tcW w:w="681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430</w:t>
            </w:r>
          </w:p>
        </w:tc>
        <w:tc>
          <w:tcPr>
            <w:tcW w:w="709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447</w:t>
            </w:r>
          </w:p>
        </w:tc>
        <w:tc>
          <w:tcPr>
            <w:tcW w:w="66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877</w:t>
            </w:r>
          </w:p>
        </w:tc>
        <w:tc>
          <w:tcPr>
            <w:tcW w:w="65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84</w:t>
            </w:r>
          </w:p>
        </w:tc>
        <w:tc>
          <w:tcPr>
            <w:tcW w:w="700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91</w:t>
            </w:r>
          </w:p>
        </w:tc>
        <w:tc>
          <w:tcPr>
            <w:tcW w:w="658" w:type="dxa"/>
            <w:tcBorders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175</w:t>
            </w:r>
          </w:p>
        </w:tc>
        <w:tc>
          <w:tcPr>
            <w:tcW w:w="671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284</w:t>
            </w:r>
          </w:p>
        </w:tc>
        <w:tc>
          <w:tcPr>
            <w:tcW w:w="700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284</w:t>
            </w:r>
          </w:p>
        </w:tc>
        <w:tc>
          <w:tcPr>
            <w:tcW w:w="672" w:type="dxa"/>
            <w:tcBorders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568</w:t>
            </w:r>
          </w:p>
        </w:tc>
        <w:tc>
          <w:tcPr>
            <w:tcW w:w="714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62</w:t>
            </w:r>
          </w:p>
        </w:tc>
        <w:tc>
          <w:tcPr>
            <w:tcW w:w="714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72</w:t>
            </w:r>
          </w:p>
        </w:tc>
        <w:tc>
          <w:tcPr>
            <w:tcW w:w="649" w:type="dxa"/>
            <w:tcBorders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134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254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273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303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576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38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47</w:t>
            </w:r>
          </w:p>
        </w:tc>
        <w:tc>
          <w:tcPr>
            <w:tcW w:w="658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85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181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180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361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54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76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130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443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620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721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,341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99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115</w:t>
            </w:r>
          </w:p>
        </w:tc>
        <w:tc>
          <w:tcPr>
            <w:tcW w:w="658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214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413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450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863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108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156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264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386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553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564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1,117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133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91</w:t>
            </w:r>
          </w:p>
        </w:tc>
        <w:tc>
          <w:tcPr>
            <w:tcW w:w="658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224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343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373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716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77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100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177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162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266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278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544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56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59</w:t>
            </w:r>
          </w:p>
        </w:tc>
        <w:tc>
          <w:tcPr>
            <w:tcW w:w="658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115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174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177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351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36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42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78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237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286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295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581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54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57</w:t>
            </w:r>
          </w:p>
        </w:tc>
        <w:tc>
          <w:tcPr>
            <w:tcW w:w="658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111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193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191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384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39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47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86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363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490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526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1,016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118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128</w:t>
            </w:r>
          </w:p>
        </w:tc>
        <w:tc>
          <w:tcPr>
            <w:tcW w:w="658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246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306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326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632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66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72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138</w:t>
            </w:r>
          </w:p>
        </w:tc>
      </w:tr>
      <w:tr w:rsidR="00DE2E40" w:rsidRPr="00674F92" w:rsidTr="00366BE8">
        <w:trPr>
          <w:cantSplit/>
        </w:trPr>
        <w:tc>
          <w:tcPr>
            <w:tcW w:w="840" w:type="dxa"/>
            <w:gridSpan w:val="2"/>
            <w:vMerge/>
            <w:tcBorders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434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1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72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113</w:t>
            </w:r>
          </w:p>
        </w:tc>
        <w:tc>
          <w:tcPr>
            <w:tcW w:w="681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172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right="-69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187</w:t>
            </w:r>
          </w:p>
        </w:tc>
        <w:tc>
          <w:tcPr>
            <w:tcW w:w="66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359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38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52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90</w:t>
            </w:r>
          </w:p>
        </w:tc>
        <w:tc>
          <w:tcPr>
            <w:tcW w:w="671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114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113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227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20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22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42</w:t>
            </w:r>
          </w:p>
        </w:tc>
      </w:tr>
      <w:tr w:rsidR="00DE2E40" w:rsidRPr="00674F92" w:rsidTr="00366BE8">
        <w:trPr>
          <w:cantSplit/>
        </w:trPr>
        <w:tc>
          <w:tcPr>
            <w:tcW w:w="1274" w:type="dxa"/>
            <w:gridSpan w:val="3"/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28" w:type="dxa"/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2,191</w:t>
            </w:r>
          </w:p>
        </w:tc>
        <w:tc>
          <w:tcPr>
            <w:tcW w:w="681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80" w:right="-85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090</w:t>
            </w:r>
          </w:p>
        </w:tc>
        <w:tc>
          <w:tcPr>
            <w:tcW w:w="709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103" w:right="-9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321</w:t>
            </w:r>
          </w:p>
        </w:tc>
        <w:tc>
          <w:tcPr>
            <w:tcW w:w="668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84"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6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411</w:t>
            </w:r>
          </w:p>
        </w:tc>
        <w:tc>
          <w:tcPr>
            <w:tcW w:w="658" w:type="dxa"/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620</w:t>
            </w:r>
          </w:p>
        </w:tc>
        <w:tc>
          <w:tcPr>
            <w:tcW w:w="700" w:type="dxa"/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ind w:left="-108" w:right="-71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640</w:t>
            </w:r>
          </w:p>
        </w:tc>
        <w:tc>
          <w:tcPr>
            <w:tcW w:w="658" w:type="dxa"/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260</w:t>
            </w:r>
          </w:p>
        </w:tc>
        <w:tc>
          <w:tcPr>
            <w:tcW w:w="671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122" w:right="-178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008</w:t>
            </w:r>
          </w:p>
        </w:tc>
        <w:tc>
          <w:tcPr>
            <w:tcW w:w="700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9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094</w:t>
            </w:r>
          </w:p>
        </w:tc>
        <w:tc>
          <w:tcPr>
            <w:tcW w:w="672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80"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102</w:t>
            </w:r>
          </w:p>
        </w:tc>
        <w:tc>
          <w:tcPr>
            <w:tcW w:w="714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462</w:t>
            </w:r>
          </w:p>
        </w:tc>
        <w:tc>
          <w:tcPr>
            <w:tcW w:w="714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587</w:t>
            </w:r>
          </w:p>
        </w:tc>
        <w:tc>
          <w:tcPr>
            <w:tcW w:w="649" w:type="dxa"/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ind w:left="-94" w:right="-89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049</w:t>
            </w:r>
          </w:p>
        </w:tc>
      </w:tr>
      <w:tr w:rsidR="00DE2E40" w:rsidRPr="00674F92" w:rsidTr="00366BE8">
        <w:trPr>
          <w:cantSplit/>
        </w:trPr>
        <w:tc>
          <w:tcPr>
            <w:tcW w:w="826" w:type="dxa"/>
            <w:vMerge w:val="restart"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:rsidR="00DE2E40" w:rsidRPr="00674F92" w:rsidRDefault="00DE2E40" w:rsidP="00366BE8">
            <w:pPr>
              <w:spacing w:after="0" w:line="240" w:lineRule="auto"/>
              <w:ind w:left="-94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สองแพรก</w:t>
            </w:r>
          </w:p>
        </w:tc>
        <w:tc>
          <w:tcPr>
            <w:tcW w:w="448" w:type="dxa"/>
            <w:gridSpan w:val="2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7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2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33</w:t>
            </w:r>
          </w:p>
        </w:tc>
        <w:tc>
          <w:tcPr>
            <w:tcW w:w="681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26</w:t>
            </w:r>
          </w:p>
        </w:tc>
        <w:tc>
          <w:tcPr>
            <w:tcW w:w="709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2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20</w:t>
            </w:r>
          </w:p>
        </w:tc>
        <w:tc>
          <w:tcPr>
            <w:tcW w:w="66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66" w:right="-66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46</w:t>
            </w:r>
          </w:p>
        </w:tc>
        <w:tc>
          <w:tcPr>
            <w:tcW w:w="65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700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-</w:t>
            </w:r>
          </w:p>
        </w:tc>
        <w:tc>
          <w:tcPr>
            <w:tcW w:w="658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671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22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18</w:t>
            </w:r>
          </w:p>
        </w:tc>
        <w:tc>
          <w:tcPr>
            <w:tcW w:w="700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18</w:t>
            </w:r>
          </w:p>
        </w:tc>
        <w:tc>
          <w:tcPr>
            <w:tcW w:w="672" w:type="dxa"/>
            <w:tcBorders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36</w:t>
            </w:r>
          </w:p>
        </w:tc>
        <w:tc>
          <w:tcPr>
            <w:tcW w:w="714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9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6</w:t>
            </w:r>
          </w:p>
        </w:tc>
        <w:tc>
          <w:tcPr>
            <w:tcW w:w="714" w:type="dxa"/>
            <w:tcBorders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22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</w:t>
            </w:r>
          </w:p>
        </w:tc>
        <w:tc>
          <w:tcPr>
            <w:tcW w:w="649" w:type="dxa"/>
            <w:tcBorders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</w:tr>
      <w:tr w:rsidR="00DE2E40" w:rsidRPr="00674F92" w:rsidTr="00366BE8">
        <w:trPr>
          <w:cantSplit/>
        </w:trPr>
        <w:tc>
          <w:tcPr>
            <w:tcW w:w="826" w:type="dxa"/>
            <w:vMerge/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448" w:type="dxa"/>
            <w:gridSpan w:val="2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7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2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161</w:t>
            </w:r>
          </w:p>
        </w:tc>
        <w:tc>
          <w:tcPr>
            <w:tcW w:w="68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234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right="-62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216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66" w:right="-66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450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50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57</w:t>
            </w:r>
          </w:p>
        </w:tc>
        <w:tc>
          <w:tcPr>
            <w:tcW w:w="658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107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22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159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135</w:t>
            </w:r>
          </w:p>
        </w:tc>
        <w:tc>
          <w:tcPr>
            <w:tcW w:w="672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294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9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25</w:t>
            </w:r>
          </w:p>
        </w:tc>
        <w:tc>
          <w:tcPr>
            <w:tcW w:w="714" w:type="dxa"/>
            <w:tcBorders>
              <w:top w:val="nil"/>
              <w:bottom w:val="nil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22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24</w:t>
            </w:r>
          </w:p>
        </w:tc>
        <w:tc>
          <w:tcPr>
            <w:tcW w:w="649" w:type="dxa"/>
            <w:tcBorders>
              <w:top w:val="nil"/>
              <w:bottom w:val="nil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49</w:t>
            </w:r>
          </w:p>
        </w:tc>
      </w:tr>
      <w:tr w:rsidR="00DE2E40" w:rsidRPr="00674F92" w:rsidTr="00366BE8">
        <w:trPr>
          <w:cantSplit/>
        </w:trPr>
        <w:tc>
          <w:tcPr>
            <w:tcW w:w="826" w:type="dxa"/>
            <w:vMerge/>
            <w:tcBorders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448" w:type="dxa"/>
            <w:gridSpan w:val="2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87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72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54</w:t>
            </w:r>
          </w:p>
        </w:tc>
        <w:tc>
          <w:tcPr>
            <w:tcW w:w="681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69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right="-62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76</w:t>
            </w:r>
          </w:p>
        </w:tc>
        <w:tc>
          <w:tcPr>
            <w:tcW w:w="66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66" w:right="-66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145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94" w:right="-85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17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20</w:t>
            </w:r>
          </w:p>
        </w:tc>
        <w:tc>
          <w:tcPr>
            <w:tcW w:w="658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37</w:t>
            </w:r>
          </w:p>
        </w:tc>
        <w:tc>
          <w:tcPr>
            <w:tcW w:w="671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22" w:right="-108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44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80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48</w:t>
            </w:r>
          </w:p>
        </w:tc>
        <w:tc>
          <w:tcPr>
            <w:tcW w:w="672" w:type="dxa"/>
            <w:tcBorders>
              <w:top w:val="nil"/>
              <w:bottom w:val="single" w:sz="4" w:space="0" w:color="auto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92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108" w:right="-94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8</w:t>
            </w:r>
          </w:p>
        </w:tc>
        <w:tc>
          <w:tcPr>
            <w:tcW w:w="714" w:type="dxa"/>
            <w:tcBorders>
              <w:top w:val="nil"/>
              <w:bottom w:val="single" w:sz="4" w:space="0" w:color="auto"/>
            </w:tcBorders>
          </w:tcPr>
          <w:p w:rsidR="00DE2E40" w:rsidRPr="00674F92" w:rsidRDefault="00DE2E40" w:rsidP="00366BE8">
            <w:pPr>
              <w:spacing w:after="0" w:line="240" w:lineRule="auto"/>
              <w:ind w:left="-80" w:right="-122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8</w:t>
            </w:r>
          </w:p>
        </w:tc>
        <w:tc>
          <w:tcPr>
            <w:tcW w:w="649" w:type="dxa"/>
            <w:tcBorders>
              <w:top w:val="nil"/>
              <w:bottom w:val="single" w:sz="4" w:space="0" w:color="auto"/>
            </w:tcBorders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color w:val="000000"/>
                <w:sz w:val="28"/>
              </w:rPr>
              <w:t>16</w:t>
            </w:r>
          </w:p>
        </w:tc>
      </w:tr>
      <w:tr w:rsidR="00DE2E40" w:rsidRPr="00674F92" w:rsidTr="00366BE8">
        <w:trPr>
          <w:cantSplit/>
        </w:trPr>
        <w:tc>
          <w:tcPr>
            <w:tcW w:w="1274" w:type="dxa"/>
            <w:gridSpan w:val="3"/>
            <w:tcBorders>
              <w:bottom w:val="single" w:sz="4" w:space="0" w:color="auto"/>
            </w:tcBorders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ind w:left="-94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248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329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312</w:t>
            </w:r>
          </w:p>
        </w:tc>
        <w:tc>
          <w:tcPr>
            <w:tcW w:w="668" w:type="dxa"/>
            <w:tcBorders>
              <w:bottom w:val="single" w:sz="4" w:space="0" w:color="auto"/>
            </w:tcBorders>
            <w:shd w:val="clear" w:color="auto" w:fill="C6D9F1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641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69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77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146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221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201</w:t>
            </w: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422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39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34</w:t>
            </w:r>
          </w:p>
        </w:tc>
        <w:tc>
          <w:tcPr>
            <w:tcW w:w="649" w:type="dxa"/>
            <w:tcBorders>
              <w:bottom w:val="single" w:sz="4" w:space="0" w:color="auto"/>
            </w:tcBorders>
            <w:shd w:val="clear" w:color="auto" w:fill="C6D9F1"/>
            <w:vAlign w:val="bottom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73</w:t>
            </w:r>
          </w:p>
        </w:tc>
      </w:tr>
      <w:tr w:rsidR="00DE2E40" w:rsidRPr="00674F92" w:rsidTr="00366BE8">
        <w:trPr>
          <w:cantSplit/>
        </w:trPr>
        <w:tc>
          <w:tcPr>
            <w:tcW w:w="1274" w:type="dxa"/>
            <w:gridSpan w:val="3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108" w:right="-14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728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94" w:right="-144" w:firstLine="1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2,439</w:t>
            </w:r>
          </w:p>
        </w:tc>
        <w:tc>
          <w:tcPr>
            <w:tcW w:w="681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108" w:right="-253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 3,419</w:t>
            </w:r>
          </w:p>
        </w:tc>
        <w:tc>
          <w:tcPr>
            <w:tcW w:w="709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108" w:right="-62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</w:pPr>
            <w:r w:rsidRPr="00674F9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</w:t>
            </w: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,633</w:t>
            </w:r>
          </w:p>
        </w:tc>
        <w:tc>
          <w:tcPr>
            <w:tcW w:w="668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66" w:right="-66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7,052</w:t>
            </w:r>
          </w:p>
        </w:tc>
        <w:tc>
          <w:tcPr>
            <w:tcW w:w="658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689</w:t>
            </w:r>
          </w:p>
        </w:tc>
        <w:tc>
          <w:tcPr>
            <w:tcW w:w="700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717</w:t>
            </w:r>
          </w:p>
        </w:tc>
        <w:tc>
          <w:tcPr>
            <w:tcW w:w="658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80" w:right="-66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1,406</w:t>
            </w:r>
          </w:p>
        </w:tc>
        <w:tc>
          <w:tcPr>
            <w:tcW w:w="671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108" w:right="-94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2,229</w:t>
            </w:r>
          </w:p>
        </w:tc>
        <w:tc>
          <w:tcPr>
            <w:tcW w:w="700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2,295</w:t>
            </w:r>
          </w:p>
        </w:tc>
        <w:tc>
          <w:tcPr>
            <w:tcW w:w="672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94" w:right="-8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4,524</w:t>
            </w:r>
          </w:p>
        </w:tc>
        <w:tc>
          <w:tcPr>
            <w:tcW w:w="714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501</w:t>
            </w:r>
          </w:p>
        </w:tc>
        <w:tc>
          <w:tcPr>
            <w:tcW w:w="714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621</w:t>
            </w:r>
          </w:p>
        </w:tc>
        <w:tc>
          <w:tcPr>
            <w:tcW w:w="649" w:type="dxa"/>
            <w:shd w:val="clear" w:color="auto" w:fill="B6DDE8"/>
          </w:tcPr>
          <w:p w:rsidR="00DE2E40" w:rsidRPr="00674F92" w:rsidRDefault="00DE2E40" w:rsidP="00366BE8">
            <w:pPr>
              <w:spacing w:after="0" w:line="240" w:lineRule="auto"/>
              <w:ind w:left="-94" w:right="-103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674F9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1,122</w:t>
            </w:r>
          </w:p>
        </w:tc>
      </w:tr>
    </w:tbl>
    <w:p w:rsidR="00DE2E40" w:rsidRPr="00674F92" w:rsidRDefault="00DE2E40" w:rsidP="00DE2E40">
      <w:pPr>
        <w:spacing w:after="0" w:line="240" w:lineRule="auto"/>
        <w:ind w:left="-851" w:right="544" w:firstLine="851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24"/>
          <w:cs/>
        </w:rPr>
        <w:t xml:space="preserve">    </w:t>
      </w:r>
    </w:p>
    <w:p w:rsidR="00DE2E40" w:rsidRPr="00674F92" w:rsidRDefault="00DE2E40" w:rsidP="00DE2E40">
      <w:pPr>
        <w:spacing w:after="0" w:line="240" w:lineRule="auto"/>
        <w:ind w:left="-851" w:right="544" w:firstLine="851"/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</w:rPr>
      </w:pPr>
    </w:p>
    <w:p w:rsidR="00DE2E40" w:rsidRPr="00674F92" w:rsidRDefault="00DE2E40" w:rsidP="00DE2E40">
      <w:pPr>
        <w:spacing w:after="0" w:line="240" w:lineRule="auto"/>
        <w:ind w:left="-851" w:right="544" w:firstLine="851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๕.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เชื้อสายและการนับถือศาสนา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(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Origin and religion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:rsidR="00DE2E40" w:rsidRPr="00674F92" w:rsidRDefault="00DE2E40" w:rsidP="00DE2E40">
      <w:pPr>
        <w:spacing w:after="0" w:line="240" w:lineRule="auto"/>
        <w:ind w:right="-694" w:firstLine="720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ประชากรส่วนใหญ่นับถือศาสนาพุทธประมาณร้อยละ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</w:rPr>
        <w:t>99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ของประชากรทั้งหมด</w:t>
      </w:r>
      <w:r w:rsidRPr="00674F92">
        <w:rPr>
          <w:rFonts w:ascii="TH SarabunIT๙" w:eastAsia="Times New Roman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pacing w:val="-2"/>
          <w:sz w:val="32"/>
          <w:szCs w:val="32"/>
          <w:cs/>
        </w:rPr>
        <w:t>และที่เหลือประมาณ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DE2E40" w:rsidRPr="00674F92" w:rsidRDefault="00DE2E40" w:rsidP="00DE2E40">
      <w:pPr>
        <w:spacing w:after="0" w:line="240" w:lineRule="auto"/>
        <w:ind w:right="-694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ร้อยละ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นับถือศาสนาอื่น ๆ  เช่น  อิสลาม  คริสต์  ฯ</w:t>
      </w:r>
    </w:p>
    <w:p w:rsidR="00DE2E40" w:rsidRPr="00674F92" w:rsidRDefault="00DE2E40" w:rsidP="00DE2E40">
      <w:pPr>
        <w:spacing w:after="0" w:line="240" w:lineRule="auto"/>
        <w:ind w:left="-900" w:right="-694" w:hanging="14"/>
        <w:rPr>
          <w:rFonts w:ascii="TH SarabunIT๙" w:eastAsia="Times New Roman" w:hAnsi="TH SarabunIT๙" w:cs="TH SarabunIT๙"/>
          <w:color w:val="000000"/>
          <w:spacing w:val="-2"/>
          <w:sz w:val="16"/>
          <w:szCs w:val="16"/>
        </w:rPr>
      </w:pPr>
    </w:p>
    <w:p w:rsidR="00DE2E40" w:rsidRPr="00674F92" w:rsidRDefault="00DE2E40" w:rsidP="00DE2E40">
      <w:pPr>
        <w:spacing w:after="0" w:line="240" w:lineRule="auto"/>
        <w:ind w:right="578"/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0"/>
          <w:szCs w:val="30"/>
          <w:cs/>
        </w:rPr>
        <w:t xml:space="preserve">    ๖.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</w:rPr>
        <w:t xml:space="preserve">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  <w:cs/>
        </w:rPr>
        <w:t>อาชีพ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0"/>
          <w:szCs w:val="30"/>
          <w:cs/>
        </w:rPr>
        <w:t xml:space="preserve"> (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0"/>
          <w:szCs w:val="30"/>
        </w:rPr>
        <w:t>Career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0"/>
          <w:szCs w:val="30"/>
          <w:cs/>
        </w:rPr>
        <w:t>)</w:t>
      </w:r>
    </w:p>
    <w:p w:rsidR="00DE2E40" w:rsidRPr="00674F92" w:rsidRDefault="00DE2E40" w:rsidP="00DE2E40">
      <w:pPr>
        <w:spacing w:after="0" w:line="240" w:lineRule="auto"/>
        <w:ind w:right="578" w:firstLine="720"/>
        <w:rPr>
          <w:rFonts w:ascii="TH SarabunIT๙" w:eastAsia="Times New Roman" w:hAnsi="TH SarabunIT๙" w:cs="TH SarabunIT๙" w:hint="cs"/>
          <w:b/>
          <w:bCs/>
          <w:color w:val="000000"/>
          <w:sz w:val="30"/>
          <w:szCs w:val="30"/>
        </w:rPr>
      </w:pPr>
      <w:r w:rsidRPr="00674F92">
        <w:rPr>
          <w:rFonts w:ascii="TH SarabunIT๙" w:eastAsia="Times New Roman" w:hAnsi="TH SarabunIT๙" w:cs="TH SarabunIT๙"/>
          <w:color w:val="000000"/>
          <w:spacing w:val="2"/>
          <w:sz w:val="30"/>
          <w:szCs w:val="30"/>
          <w:cs/>
        </w:rPr>
        <w:t>การประกอบอาชีพของราษฎรส่วนใหญ่ประกอบอาชีพด้านการเกษตรเป็นหลัก เช่น</w:t>
      </w:r>
      <w:r w:rsidRPr="00674F92">
        <w:rPr>
          <w:rFonts w:ascii="TH SarabunIT๙" w:eastAsia="Times New Roman" w:hAnsi="TH SarabunIT๙" w:cs="TH SarabunIT๙" w:hint="cs"/>
          <w:color w:val="000000"/>
          <w:spacing w:val="2"/>
          <w:sz w:val="30"/>
          <w:szCs w:val="30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pacing w:val="2"/>
          <w:sz w:val="30"/>
          <w:szCs w:val="30"/>
          <w:cs/>
        </w:rPr>
        <w:t>ทำสวน</w:t>
      </w:r>
      <w:r w:rsidRPr="00674F92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ยางพารา </w:t>
      </w:r>
      <w:r w:rsidRPr="00674F92">
        <w:rPr>
          <w:rFonts w:ascii="TH SarabunIT๙" w:eastAsia="Times New Roman" w:hAnsi="TH SarabunIT๙" w:cs="TH SarabunIT๙" w:hint="cs"/>
          <w:color w:val="000000"/>
          <w:sz w:val="30"/>
          <w:szCs w:val="30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ทำสวนผลไม้  ปลูกพืชผักสวนครัว  นอกจากนี้ยังมีการประกอบอาชีพรับราชการ  การค้าขายและ รับจ้างทั่วไป</w:t>
      </w:r>
    </w:p>
    <w:p w:rsidR="00DE2E40" w:rsidRPr="00674F92" w:rsidRDefault="00DE2E40" w:rsidP="00DE2E40">
      <w:pPr>
        <w:spacing w:after="0" w:line="240" w:lineRule="auto"/>
        <w:ind w:right="578" w:firstLine="720"/>
        <w:rPr>
          <w:rFonts w:ascii="TH SarabunIT๙" w:eastAsia="Times New Roman" w:hAnsi="TH SarabunIT๙" w:cs="TH SarabunIT๙" w:hint="cs"/>
          <w:b/>
          <w:bCs/>
          <w:color w:val="000000"/>
          <w:sz w:val="30"/>
          <w:szCs w:val="30"/>
          <w:cs/>
        </w:rPr>
      </w:pPr>
    </w:p>
    <w:p w:rsidR="00DE2E40" w:rsidRPr="00674F92" w:rsidRDefault="00DE2E40" w:rsidP="00DE2E4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๗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 ด้านสาธารณูปโภคพื้นฐาน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การคมนาคม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DE2E40" w:rsidRPr="00674F92" w:rsidRDefault="00DE2E40" w:rsidP="00DE2E40">
      <w:pPr>
        <w:spacing w:after="0" w:line="240" w:lineRule="auto"/>
        <w:ind w:right="81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ภายในเขตองค์การบริหารส่วนตำบลนบปริง  มีถนนสายหลัก  คือ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ถนนสายเพชรเกษม และถนนสายพังงา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–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กะปง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ทางหลวงแผ่นดินหมายเลข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4090 )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ซึ่งเป็นถนนที่ใช้สัญจรไปมาติดต่อกันระหว่างอำเภอและเป็นเส้นทางไปสู่จังหวัดรอบนอก  นอกจากนี้ยังมีเส้นทางภายในหมู่บ้านที่องค์การบริหารส่วนตำบลกำลังดำเนินการปรับปรุงให้ได้มาตรฐานและเหมาะสมแก่การสัญจรมากยิ่งขึ้น</w:t>
      </w:r>
    </w:p>
    <w:p w:rsidR="00DE2E40" w:rsidRPr="00674F92" w:rsidRDefault="00DE2E40" w:rsidP="00DE2E40">
      <w:pPr>
        <w:spacing w:after="0" w:line="240" w:lineRule="auto"/>
        <w:ind w:left="-709" w:right="913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ในเขตตำบลสองแพรก มีถนนสายหลัก คือถนนสายนบปริง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สองแพรก ซึ่งเป็นถนนที่ใช้สัญจรไป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มาติดต่อระหว่างตำบล อำเภอ และจังหวัด </w:t>
      </w:r>
    </w:p>
    <w:p w:rsidR="00DE2E40" w:rsidRPr="00674F92" w:rsidRDefault="00DE2E40" w:rsidP="00DE2E4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E2E40" w:rsidRPr="00674F92" w:rsidRDefault="00DE2E40" w:rsidP="00DE2E40">
      <w:pPr>
        <w:autoSpaceDE w:val="0"/>
        <w:autoSpaceDN w:val="0"/>
        <w:adjustRightInd w:val="0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๘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 ด้านสาธารณสุข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- </w:t>
      </w:r>
      <w:proofErr w:type="gramStart"/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โรงพยาบาลชุมชน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 คือ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- โรงพยาบาลชุมชน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ตำบลนบปริง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  3  (บ้านบางแนะ)     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- โรงพยาบาลชุมชน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ตำบลสองแพรก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ตั้งอยู่ที่  หมู่ที่  2  (บ้าน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สองแพรก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   ตำบล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สองแพรก</w:t>
      </w:r>
    </w:p>
    <w:p w:rsidR="00DE2E40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-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ศูนย์ ศสมช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ทุกหมู่บ้าน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</w:p>
    <w:p w:rsidR="00DE2E40" w:rsidRPr="00674F92" w:rsidRDefault="00DE2E40" w:rsidP="00DE2E40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ab/>
        <w:t>ข้อมูลกลุ่มเป้าหมายที่สำคัญ ๕  กลุ่ม</w:t>
      </w:r>
    </w:p>
    <w:p w:rsidR="00DE2E40" w:rsidRPr="00674F92" w:rsidRDefault="00DE2E40" w:rsidP="00DE2E4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1. หญิงมีครรภ์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จำนวน  65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คน</w:t>
      </w:r>
    </w:p>
    <w:p w:rsidR="00DE2E40" w:rsidRPr="00674F92" w:rsidRDefault="00DE2E40" w:rsidP="00DE2E4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2.  เด็กเล็ก  คือ  แรกเกิด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ต่ำกว่า 6 ปี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จำนวน  532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คน</w:t>
      </w:r>
    </w:p>
    <w:p w:rsidR="00DE2E40" w:rsidRPr="00674F92" w:rsidRDefault="00DE2E40" w:rsidP="00DE2E40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3.  เด็กโตและเยาวชน  6 ปี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ต่ำกว่า 25 ปี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จำนวน  2,004  คน</w:t>
      </w:r>
    </w:p>
    <w:p w:rsidR="00DE2E40" w:rsidRPr="00674F92" w:rsidRDefault="00DE2E40" w:rsidP="00DE2E4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4.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ผู้ใหญ่ตั้งแต่  25</w:t>
      </w:r>
      <w:proofErr w:type="gramEnd"/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ปี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จำนวน  5,453  คน</w:t>
      </w:r>
    </w:p>
    <w:p w:rsidR="00DE2E40" w:rsidRPr="00674F92" w:rsidRDefault="00DE2E40" w:rsidP="00DE2E40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5.  ผู้พิการและทุพลภาพ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จำนวน  109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คน</w:t>
      </w:r>
    </w:p>
    <w:p w:rsidR="00DE2E40" w:rsidRPr="00674F92" w:rsidRDefault="00DE2E40" w:rsidP="00DE2E40">
      <w:pPr>
        <w:spacing w:before="240" w:after="0" w:line="240" w:lineRule="auto"/>
        <w:jc w:val="both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674F9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   ๙</w:t>
      </w:r>
      <w:r w:rsidRPr="00674F92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. ด้านการศึกษา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-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ในเขตองค์การบริหารส่วนตำบลนบปริงมีโรงเรียนและศูนย์พัฒนาเด็กเล็ก รวมจำนวน 6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  ดังนี้</w:t>
      </w:r>
      <w:proofErr w:type="gramEnd"/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1.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โรงเรียนเมืองพังงา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3  (บ้านบางแนะ)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2.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โรงเรียนบ้านปริง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วันครู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2500)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ตั้งอยู่ที่  หมู่ที่  4  (บ้านปริง)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3.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โรงเรียนวัดชนาธิการาม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6  (บ้านบางบ้า)  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4.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โรงเรียนวัดอรัญญิกาวาส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7  (บ้านเผล)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numPr>
          <w:ilvl w:val="0"/>
          <w:numId w:val="47"/>
        </w:num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โรงเรียนวัดสองแพรก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ตั้งอยู่ที่  หมู่ที่  2  (บ้านสองแพรก)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สองแพรก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ศูนย์พัฒนาเด็กเล็กตำบลนบปริง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ตั้งอยู่ที่  หมู่ที่  3  (บ้านบางแนะ)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- 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ที่อ่านหนังสือประจำหมู่บ้าน  จำนวน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 ดังนี้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(บ้านนบปริง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)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2.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2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(บ้านปากหรา)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3   (บ้านบางแนะ)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4   (บ้านปริง)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5.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5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(บ้านบางตง)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6.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6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(บ้านบางบ้า)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7.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7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(บ้านเผล)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ตำบลนบปริง</w:t>
      </w:r>
    </w:p>
    <w:p w:rsidR="00DE2E40" w:rsidRPr="00674F92" w:rsidRDefault="00DE2E40" w:rsidP="00DE2E40">
      <w:pPr>
        <w:spacing w:after="0" w:line="240" w:lineRule="auto"/>
        <w:ind w:left="272" w:right="577" w:firstLine="44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8.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8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(บ้านโรงกลวง)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ตำบลนบปริง</w:t>
      </w:r>
    </w:p>
    <w:p w:rsidR="00DE2E40" w:rsidRPr="00674F92" w:rsidRDefault="00DE2E40" w:rsidP="00DE2E40">
      <w:pPr>
        <w:spacing w:after="0" w:line="240" w:lineRule="auto"/>
        <w:ind w:left="-448" w:right="577" w:firstLine="756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9.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 2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(บ้านสองแพรก)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ตำบลสองแพรก</w:t>
      </w:r>
    </w:p>
    <w:p w:rsidR="00DE2E40" w:rsidRPr="00674F92" w:rsidRDefault="00DE2E40" w:rsidP="00DE2E40">
      <w:pPr>
        <w:spacing w:before="240" w:after="0" w:line="240" w:lineRule="auto"/>
        <w:ind w:firstLine="308"/>
        <w:jc w:val="both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674F92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>๑๐</w:t>
      </w:r>
      <w:r w:rsidRPr="00674F92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. ด้านสถาบันและองค์กรทางศาสนา</w:t>
      </w:r>
    </w:p>
    <w:p w:rsidR="00DE2E40" w:rsidRPr="00674F92" w:rsidRDefault="00DE2E40" w:rsidP="00DE2E40">
      <w:pPr>
        <w:spacing w:after="0" w:line="240" w:lineRule="auto"/>
        <w:ind w:left="720"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ตำบลนบปริง  มีสถาบันและองค์กรศาสนา  ดังนี้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-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วัด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สำนักสงฆ์ / </w:t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โบสก์  รวมจำนวน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  ดังนี้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1.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วัดมะปริง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4  (บ้านปริง)          ตำบลนบปริง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วัดชนาธิการาม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6  (บ้านบางบ้า)       ตำบลนบปริง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วัดอรัญญิกาวาส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gramStart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ตั้งอยู่ที่  หมู่ที่</w:t>
      </w:r>
      <w:proofErr w:type="gramEnd"/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7  (บ้านเผล)           ตำบลนบปริง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สำนักสงฆ์สองแพรก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ตั้งอยู่ที่  หมู่ที่  2  (บ้านสองแพรก)   ตำบลสองแพรก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DE2E40" w:rsidRPr="00674F92" w:rsidRDefault="00DE2E40" w:rsidP="00DE2E40">
      <w:pPr>
        <w:spacing w:after="0" w:line="240" w:lineRule="auto"/>
        <w:ind w:left="-709" w:right="913" w:firstLine="1378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โบสถ์ศาสนาคริสต์ 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ตั้งอยู่ที่  หมู่ที่  4   (บ้านปริง)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ตำบล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นบปริง</w:t>
      </w:r>
    </w:p>
    <w:p w:rsidR="00DE2E40" w:rsidRPr="00674F92" w:rsidRDefault="00DE2E40" w:rsidP="00DE2E40">
      <w:pPr>
        <w:spacing w:after="0" w:line="240" w:lineRule="auto"/>
        <w:ind w:left="-709" w:right="913" w:firstLine="1378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E2E40" w:rsidRPr="00674F92" w:rsidRDefault="00DE2E40" w:rsidP="00DE2E40">
      <w:pPr>
        <w:spacing w:after="0" w:line="240" w:lineRule="auto"/>
        <w:ind w:left="-709" w:right="913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๑๑. 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ความปลอดภัยในชีวิตและทรัพย์สิน</w:t>
      </w: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-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สถานีตำรวจทางหลวง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</w:t>
      </w:r>
    </w:p>
    <w:p w:rsidR="00DE2E40" w:rsidRPr="00674F92" w:rsidRDefault="00DE2E40" w:rsidP="00DE2E40">
      <w:pPr>
        <w:spacing w:after="0" w:line="240" w:lineRule="auto"/>
        <w:ind w:left="-658" w:right="913" w:firstLine="700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-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ป้อมยามรับแจ้งเหตุของ สภ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ทุ่งคาโงก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DE2E40" w:rsidRPr="00674F92" w:rsidRDefault="00DE2E40" w:rsidP="00DE2E40">
      <w:pPr>
        <w:spacing w:after="0" w:line="240" w:lineRule="auto"/>
        <w:ind w:left="720"/>
        <w:jc w:val="both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DE2E40" w:rsidRPr="00674F92" w:rsidRDefault="00DE2E40" w:rsidP="00DE2E40">
      <w:pPr>
        <w:spacing w:after="0" w:line="240" w:lineRule="auto"/>
        <w:jc w:val="both"/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lastRenderedPageBreak/>
        <w:t xml:space="preserve">     ๑๒</w:t>
      </w:r>
      <w:r w:rsidRPr="00674F9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 วัฒนธรรมประเพณี</w:t>
      </w:r>
    </w:p>
    <w:p w:rsidR="00DE2E40" w:rsidRPr="00674F92" w:rsidRDefault="00DE2E40" w:rsidP="00DE2E4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ราษฎรในพื้นที่ตำบลนบปริง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ประเพณีถือศีลกินผัก(กินเจ)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รด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น้ำผู้สูงอายุ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วันขึ้นปีใหม่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  ๘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วันเข้าพรรษา  เดือน ๑๐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ทำบุญอุทิศให้ปู่ย่าตายาย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วันสารท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ขนมเดือนสิบ  เดือน  ๑๑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วันออกพรรษา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,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  ๑๒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DE2E40" w:rsidRPr="00674F92" w:rsidRDefault="00DE2E40" w:rsidP="00DE2E4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ไหว้สาตายาย</w:t>
      </w:r>
    </w:p>
    <w:p w:rsidR="00DE2E40" w:rsidRDefault="00DE2E40" w:rsidP="00DE2E40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ยังมีอดีตสมภา</w:t>
      </w:r>
      <w:r w:rsidRPr="00674F9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674F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ของแต่ละวัดในตำบลหลายรูป  พระพุทธรูปที่เป็นพระคู่วัดของแต่ละวัด  มีชาวบ้านในหมู่บ้านแต่ละหมู่บ้านมีความเคารพและมีความเชื่อไว้สักการะบุชา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ยามมีความทุกข์มีปัญหาสิ่งเหล่านี้จะช่วยแก้ไขปัญหาทางด้านจิตใจตั้งแต่ในอดีต  และกลายเป็นความเชื่อที่ปฏิบัติสืบทอดกันมาจนถึงปัจจุบัน 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DE2E40" w:rsidRDefault="00DE2E40" w:rsidP="00DE2E4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74812" w:rsidRPr="00DE2E40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Pr="0073397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C74812" w:rsidRDefault="00C74812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DE2E40" w:rsidRDefault="00DE2E40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DE2E40" w:rsidRDefault="00DE2E40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DE2E40" w:rsidRDefault="00DE2E40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DE2E40" w:rsidRDefault="00DE2E40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DE2E40" w:rsidRPr="00733972" w:rsidRDefault="00DE2E40" w:rsidP="00733972">
      <w:pPr>
        <w:spacing w:after="0"/>
        <w:ind w:left="360"/>
        <w:jc w:val="both"/>
        <w:rPr>
          <w:rFonts w:ascii="TH SarabunIT๙" w:eastAsia="BatangChe" w:hAnsi="TH SarabunIT๙" w:cs="TH SarabunIT๙"/>
          <w:sz w:val="32"/>
          <w:szCs w:val="32"/>
        </w:rPr>
      </w:pPr>
    </w:p>
    <w:p w:rsidR="00B75E41" w:rsidRPr="00733972" w:rsidRDefault="00C27F63" w:rsidP="00733972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 xml:space="preserve">ส่วนที่ </w:t>
      </w:r>
      <w:r w:rsidR="009527C1" w:rsidRPr="007339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</w:p>
    <w:p w:rsidR="00C27F63" w:rsidRPr="00733972" w:rsidRDefault="00C27F63" w:rsidP="00733972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การบริหารจัดการขยะมูลฝอยองค์การบริหารส่วนตำบล</w:t>
      </w:r>
      <w:r w:rsidR="00DE2E4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นบปริง</w:t>
      </w:r>
    </w:p>
    <w:p w:rsidR="00C27F63" w:rsidRPr="00733972" w:rsidRDefault="00C27F63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3.1 วิสัยทัศน์  </w:t>
      </w:r>
    </w:p>
    <w:p w:rsidR="00C27F63" w:rsidRPr="00733972" w:rsidRDefault="00C27F63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นบปริง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รักสะอาด ปราศจากมลพิษ </w:t>
      </w:r>
      <w:r w:rsidR="002E4F32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ประชาชนร่วมคิด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หาวิธีจัดการขยะ </w:t>
      </w:r>
    </w:p>
    <w:p w:rsidR="002E4F32" w:rsidRPr="00733972" w:rsidRDefault="002E4F32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</w:p>
    <w:p w:rsidR="00C27F63" w:rsidRPr="00733972" w:rsidRDefault="00C27F63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3.2 เป้าประสงค์/พันธ</w:t>
      </w:r>
      <w:r w:rsidR="00D80C77"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ะกิ</w:t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</w:p>
    <w:p w:rsidR="00C27F63" w:rsidRPr="00733972" w:rsidRDefault="00C27F63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5F3814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ปรับปรุงฟื้นฟู ระบบกำจักขยะมูลฝอยให้ถูกหลักวิชาการ</w:t>
      </w:r>
    </w:p>
    <w:p w:rsidR="005F3814" w:rsidRPr="00733972" w:rsidRDefault="005F3814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2 มีการจัดการขยะมูลฝอยที่สะสมอย่างถูกหลักวิชาการ</w:t>
      </w:r>
    </w:p>
    <w:p w:rsidR="005F3814" w:rsidRPr="00733972" w:rsidRDefault="005F3814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3 กำหนดฟื้นที่ห้ามเทกองขยะมูลฝอย</w:t>
      </w:r>
    </w:p>
    <w:p w:rsidR="005F3814" w:rsidRPr="00733972" w:rsidRDefault="005F3814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4 มีพื้นที่ต้นแบบการจัดการขยะมูลฝอยเหลือศูนย์</w:t>
      </w:r>
    </w:p>
    <w:p w:rsidR="002E4F32" w:rsidRPr="00733972" w:rsidRDefault="005F3814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5 ปริมาณขยะมูลฝอยลดลงอย่างน้อยร้อยละ 5   ของปริมาณขยะมูลฝอยที่มีอยู่</w:t>
      </w:r>
    </w:p>
    <w:p w:rsidR="00C27F63" w:rsidRPr="00733972" w:rsidRDefault="002E4F32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C27F63" w:rsidRPr="00733972" w:rsidRDefault="005F3814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3.3 กรอบแนวคิดการจัดการขยะมูลฝอยองค์การบริหารส่วนตำบล</w:t>
      </w:r>
      <w:r w:rsidR="00DE2E4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นบปริง</w:t>
      </w:r>
    </w:p>
    <w:p w:rsidR="005F3814" w:rsidRPr="00733972" w:rsidRDefault="005F3814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ab/>
        <w:t>3.</w:t>
      </w:r>
      <w:r w:rsidR="00D61E3A" w:rsidRPr="00733972">
        <w:rPr>
          <w:rFonts w:ascii="TH SarabunIT๙" w:hAnsi="TH SarabunIT๙" w:cs="TH SarabunIT๙"/>
          <w:color w:val="000000"/>
          <w:sz w:val="32"/>
          <w:szCs w:val="32"/>
        </w:rPr>
        <w:t>3.</w:t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แผนบริหารจัดการขยะมูลฝอยองค์การบริหารส่วนตำบล</w:t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นบปริง</w:t>
      </w:r>
      <w:r w:rsidR="002E4F32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DE2E40"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-256</w:t>
      </w:r>
      <w:r w:rsidR="002E4F32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4</w:t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มีแนวทางปฏิบัติ ดังนี้</w:t>
      </w:r>
    </w:p>
    <w:p w:rsidR="00C3521E" w:rsidRPr="00733972" w:rsidRDefault="00C3521E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1) กำจัดขยะมูลฝอยตกค้างสะสมในสถานที่กำจัดขยะมูลฝอย</w:t>
      </w:r>
    </w:p>
    <w:p w:rsidR="005F3814" w:rsidRPr="00733972" w:rsidRDefault="00A20767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2) 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 (ขยะมูลฝอยใหม่) โดยเน้นการลดและคัดแยกขยะมูลฝอยตั้งแต่ต้นทาง จัดการขยะมูลฝอยแบบศูนย์รวมกำจัดโดยเทคโนโลยีแบบผสมผสานเน้นการใช้น้อย ใช้ซ้ำ หรือนำกลับมาใช้ใหม่เพื่อทำให้เกิดประโยชน์สูงสุด</w:t>
      </w:r>
    </w:p>
    <w:p w:rsidR="00A20767" w:rsidRPr="00733972" w:rsidRDefault="00D61E3A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3) มีการออกเทศบัญญัติ/ข้อบัญญัติการบริหารจัดการขยะมูลฝอยและของเสียอันตราย</w:t>
      </w:r>
    </w:p>
    <w:p w:rsidR="00D61E3A" w:rsidRPr="00733972" w:rsidRDefault="00D61E3A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4) สร้างวินัยในชุมชนมุ่งสู่การจัดการที่ยังยืน เน้นให้ความรู้ประชาชน และบังคับใช้กฎหมาย โดยมีผู้ว่าราชการจังหวัดเป็นผู้บริหารจัดการในภาพรวมของจังหวัด นายอำเภอ เป็นผู้บริหารจัดการในภาพรวมของอำเภอ และผู้บริหารองค์การบริหารส่วนตำบล</w:t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นบปริง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เป็นผู้บริหารในส่วนขององค์กรปกครองส่วนท้องถิ่น</w:t>
      </w:r>
    </w:p>
    <w:p w:rsidR="00D61E3A" w:rsidRPr="00733972" w:rsidRDefault="00D61E3A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3.3.2) ความสอดคล้องกับยุทธศาสตร์จังหวัด</w:t>
      </w:r>
      <w:r w:rsidR="002E4F32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</w:t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พังงา</w:t>
      </w:r>
    </w:p>
    <w:p w:rsidR="00C768AC" w:rsidRPr="00733972" w:rsidRDefault="00D61E3A" w:rsidP="00733972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แผนปฏิบัติการการบริหารจัดการขยะมูลฝอยในชุมชนองค์การบริหารส่วนตำบล</w:t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นบปริง</w:t>
      </w:r>
      <w:r w:rsidR="002E4F32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     ๒๕60-๒๕๖4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มีความสอดคล้องกับยุทธศาสตร์จังหวัด</w:t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พังงา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ยุทธศาสตร์ที่ 3 การบริหารจัดการทรัพยากรธรรมชาติและสิ่งแวดล้อมเพื่อการพัฒนาที่ยั่งยืน</w:t>
      </w:r>
    </w:p>
    <w:p w:rsidR="00C768AC" w:rsidRPr="00733972" w:rsidRDefault="00C768AC" w:rsidP="00733972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3.4 ยุทธศาสตร์ของแผนบริหารจัดการขยะมูลฝอยและของเสียอันตรายองค์การบริหารส่วนตำบล</w:t>
      </w:r>
      <w:r w:rsidR="00DE2E4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นบปริง</w:t>
      </w:r>
    </w:p>
    <w:p w:rsidR="00C768AC" w:rsidRPr="00733972" w:rsidRDefault="00C768AC" w:rsidP="00733972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1 การจัดการขยะมูลฝอยในครัวเรือน/ส่วนราชการ/องค์กรเอกชน</w:t>
      </w:r>
    </w:p>
    <w:p w:rsidR="00C768AC" w:rsidRPr="00733972" w:rsidRDefault="00C768AC" w:rsidP="00733972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C768AC" w:rsidRPr="00733972" w:rsidRDefault="00C768AC" w:rsidP="00733972">
      <w:pPr>
        <w:pStyle w:val="ListParagraph"/>
        <w:numPr>
          <w:ilvl w:val="0"/>
          <w:numId w:val="37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ส่งเสริมให้มีการใช้ทรัพยากรธรรมชาติทดแทนการใช้ถุงพลาสติกหรือโฟม</w:t>
      </w:r>
    </w:p>
    <w:p w:rsidR="00C768AC" w:rsidRPr="00733972" w:rsidRDefault="00C768AC" w:rsidP="00733972">
      <w:pPr>
        <w:pStyle w:val="ListParagraph"/>
        <w:numPr>
          <w:ilvl w:val="0"/>
          <w:numId w:val="37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จัดการขยะมูลฝอยในครัวเรือน/ส่วนราชการ/องค์กรเอกชน ให้ถูกหลักวิชาการ</w:t>
      </w:r>
    </w:p>
    <w:p w:rsidR="00C768AC" w:rsidRPr="00733972" w:rsidRDefault="00C768AC" w:rsidP="00733972">
      <w:pPr>
        <w:pStyle w:val="ListParagraph"/>
        <w:numPr>
          <w:ilvl w:val="0"/>
          <w:numId w:val="37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กำหนดเขตพื้นที่ห้ามเทกองขยะมูลฝอย</w:t>
      </w:r>
    </w:p>
    <w:p w:rsidR="00C768AC" w:rsidRPr="00733972" w:rsidRDefault="00C768AC" w:rsidP="00733972">
      <w:pPr>
        <w:pStyle w:val="ListParagraph"/>
        <w:numPr>
          <w:ilvl w:val="0"/>
          <w:numId w:val="37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องค์กรปกครองส่วนท้องถิ่นจัดให้มีที่จุดรวบรวมขยะอันตรายในหมู่บ้าน/ชุมชน ละ 1 จุด โดยไม่ให้เกิดมลภาวะทางด้านสิ่งแวดล้อมและประชาชน</w:t>
      </w:r>
    </w:p>
    <w:p w:rsidR="00C768AC" w:rsidRPr="00733972" w:rsidRDefault="00C768AC" w:rsidP="00733972">
      <w:pPr>
        <w:spacing w:after="0"/>
        <w:ind w:left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2 การสร้างนิสัยของคนในชุมชนในการนำขยะกลับมาใช้ใหม่</w:t>
      </w:r>
    </w:p>
    <w:p w:rsidR="00C768AC" w:rsidRPr="00733972" w:rsidRDefault="00C768AC" w:rsidP="00733972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C768AC" w:rsidRPr="00733972" w:rsidRDefault="00C768AC" w:rsidP="00733972">
      <w:pPr>
        <w:pStyle w:val="ListParagraph"/>
        <w:numPr>
          <w:ilvl w:val="0"/>
          <w:numId w:val="38"/>
        </w:num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ส่งเสริมให้ครัวเรือนมีการคัดแยกขยะมูลฝอยตั้งแต่ต้นทาง</w:t>
      </w:r>
    </w:p>
    <w:p w:rsidR="00C768AC" w:rsidRPr="00733972" w:rsidRDefault="00C768AC" w:rsidP="00733972">
      <w:pPr>
        <w:pStyle w:val="ListParagraph"/>
        <w:numPr>
          <w:ilvl w:val="0"/>
          <w:numId w:val="38"/>
        </w:num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ส่งเสริมให้มีระบบกำจัดขยะมูลฝอยแบบถูกหลักสุขาภิบาล</w:t>
      </w:r>
    </w:p>
    <w:p w:rsidR="00C768AC" w:rsidRPr="00733972" w:rsidRDefault="00C768AC" w:rsidP="00733972">
      <w:pPr>
        <w:pStyle w:val="ListParagraph"/>
        <w:numPr>
          <w:ilvl w:val="0"/>
          <w:numId w:val="38"/>
        </w:num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ส่งเสริมการดำเนินงานชุมชนปลอดขยะ</w:t>
      </w:r>
    </w:p>
    <w:p w:rsidR="00C768AC" w:rsidRPr="00733972" w:rsidRDefault="00C768AC" w:rsidP="00733972">
      <w:pPr>
        <w:pStyle w:val="ListParagraph"/>
        <w:numPr>
          <w:ilvl w:val="0"/>
          <w:numId w:val="38"/>
        </w:numPr>
        <w:spacing w:after="0" w:line="240" w:lineRule="auto"/>
        <w:ind w:left="1797" w:hanging="357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ส่วนราชการ/องค์กร กำหนดมาตรการให้มีการคัดแยกขยะมูลฝอยและของเสียอันตราย</w:t>
      </w:r>
    </w:p>
    <w:p w:rsidR="00613EDF" w:rsidRPr="00733972" w:rsidRDefault="00613EDF" w:rsidP="00733972">
      <w:pPr>
        <w:spacing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3</w:t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การวางระเบียบมาตรการการบริหารจัดการขยะมูลฝอยและของเสียอันตราย</w:t>
      </w:r>
    </w:p>
    <w:p w:rsidR="00613EDF" w:rsidRPr="00733972" w:rsidRDefault="00613EDF" w:rsidP="00733972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C768AC" w:rsidRPr="00733972" w:rsidRDefault="00613EDF" w:rsidP="00733972">
      <w:pPr>
        <w:pStyle w:val="ListParagraph"/>
        <w:numPr>
          <w:ilvl w:val="0"/>
          <w:numId w:val="39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ท้องถิ่นออกเทศบัญญัติ/ข้อบัญญัติด้านการจัดการขยะมูลฝอยหรือประกาศท้องถิ่นในการลด คัดแยกขยะมูลฝอย และของเสียอันตราย</w:t>
      </w:r>
    </w:p>
    <w:p w:rsidR="00613EDF" w:rsidRPr="00733972" w:rsidRDefault="00613EDF" w:rsidP="00733972">
      <w:pPr>
        <w:pStyle w:val="ListParagraph"/>
        <w:numPr>
          <w:ilvl w:val="0"/>
          <w:numId w:val="39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อำเภอและองค์กรปกครองส่วนท้องถิ่น</w:t>
      </w:r>
      <w:r w:rsidR="0017728E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ประกาศเขตพื้นที่ห้ามเทกอง รวมถึงห้ามมิให้มีศูนย์ขนถ่ายขยะมูลฝอยในเขตชุมชน</w:t>
      </w:r>
    </w:p>
    <w:p w:rsidR="0017728E" w:rsidRPr="00733972" w:rsidRDefault="0017728E" w:rsidP="00733972">
      <w:pPr>
        <w:spacing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ยุทธศาสตร์ที่ 4 การสร้างวินัยของคนมุ่งสู่การบริหารจัดการขยะที่ยั่งยืน</w:t>
      </w:r>
    </w:p>
    <w:p w:rsidR="0017728E" w:rsidRPr="00733972" w:rsidRDefault="0017728E" w:rsidP="00733972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แนวทางการพัฒนา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บังคับใช้กฎหมาย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สร้างจิตสำนึก และการมีส่วนร่วมของประชาชนในการจัดการขยะมูลฝอย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ประชาสัมพันธ์ รณรงค์ ให้ความรู้ การลด คัดแยกขยะที่ต้นทาง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จัดกิจกรรมสร้างนิสัยการจัดการขยะมูลฝอยในศูนย์พัฒนาเด็กเล็กขององค์กรปกครองส่วนท้องถิ่น และส</w:t>
      </w:r>
      <w:r w:rsidR="00CC141C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ถานศึกษาทุกสังกัดในตำบล</w:t>
      </w:r>
      <w:r w:rsidR="00DE2E40">
        <w:rPr>
          <w:rFonts w:ascii="TH SarabunIT๙" w:hAnsi="TH SarabunIT๙" w:cs="TH SarabunIT๙"/>
          <w:color w:val="000000"/>
          <w:sz w:val="32"/>
          <w:szCs w:val="32"/>
          <w:cs/>
        </w:rPr>
        <w:t>นบปริง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ส่งเสริมการใช้สินค้าและบริการที่เป็นมิตรกับสิ่งแวดล้อม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 ดำเนินคดีกับผู้ลักลอบทิ้งขยะ กากอุตสาหกรรม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สนับสนุนการใช้สื่อมวลชนช่วยปลุกกระแสสังคม เพื่อสร้างวินัยคนในชาติให้มีส่วนร่วมในการจัดการขยะมูลฝอย</w:t>
      </w:r>
    </w:p>
    <w:p w:rsidR="0017728E" w:rsidRPr="00733972" w:rsidRDefault="0017728E" w:rsidP="00733972">
      <w:pPr>
        <w:pStyle w:val="ListParagraph"/>
        <w:numPr>
          <w:ilvl w:val="0"/>
          <w:numId w:val="40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ส่งเสริม/สนับสนุนการจัดตั้งธนาคารขยะ และกองทุนฌาปนกิจชุมชนเพื่อบริหารจัดการรายได้จากการซื้อขายขยะชุมชน</w:t>
      </w:r>
    </w:p>
    <w:p w:rsidR="00CC141C" w:rsidRPr="00733972" w:rsidRDefault="00CC141C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2E4F32" w:rsidRPr="00733972" w:rsidRDefault="002E4F3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CF54EF" w:rsidRPr="00733972" w:rsidRDefault="0017728E" w:rsidP="00733972">
      <w:pPr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ส่วนที่ 4</w:t>
      </w:r>
    </w:p>
    <w:p w:rsidR="00CF54EF" w:rsidRPr="00733972" w:rsidRDefault="00CF54EF" w:rsidP="00733972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แผนปฏิบัติการจัดการขยะมูลฝอยของ</w:t>
      </w:r>
      <w:r w:rsidR="00CC141C"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ตำบล</w:t>
      </w:r>
      <w:r w:rsidR="00DE2E4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นบปริง</w:t>
      </w:r>
    </w:p>
    <w:p w:rsidR="00567448" w:rsidRPr="00733972" w:rsidRDefault="00567448" w:rsidP="00733972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567448" w:rsidRPr="00733972" w:rsidRDefault="00567448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แผนงานเร่งด่วน ปี 2561</w:t>
      </w:r>
    </w:p>
    <w:p w:rsidR="00567448" w:rsidRPr="00733972" w:rsidRDefault="00567448" w:rsidP="00733972">
      <w:pPr>
        <w:spacing w:after="0"/>
        <w:ind w:left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33972">
        <w:rPr>
          <w:rFonts w:ascii="TH SarabunIT๙" w:hAnsi="TH SarabunIT๙" w:cs="TH SarabunIT๙"/>
          <w:sz w:val="32"/>
          <w:szCs w:val="32"/>
          <w:cs/>
        </w:rPr>
        <w:t>ดำเนินการตั้งแต่ พฤษภาคม – กันยายน 2561</w:t>
      </w:r>
      <w:r w:rsidRPr="00733972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733972">
        <w:rPr>
          <w:rFonts w:ascii="TH SarabunIT๙" w:eastAsia="Angsana New" w:hAnsi="TH SarabunIT๙" w:cs="TH SarabunIT๙"/>
          <w:sz w:val="32"/>
          <w:szCs w:val="32"/>
          <w:cs/>
        </w:rPr>
        <w:t>โดยดำเนินการดังนี้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824"/>
        <w:gridCol w:w="2759"/>
      </w:tblGrid>
      <w:tr w:rsidR="00567448" w:rsidRPr="00733972" w:rsidTr="00750A15">
        <w:tc>
          <w:tcPr>
            <w:tcW w:w="6946" w:type="dxa"/>
          </w:tcPr>
          <w:p w:rsidR="00567448" w:rsidRPr="00733972" w:rsidRDefault="00567448" w:rsidP="00535AEE">
            <w:pPr>
              <w:tabs>
                <w:tab w:val="left" w:pos="131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-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</w:rPr>
              <w:t xml:space="preserve"> 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จัดศึกษาดูงาน ณ </w:t>
            </w:r>
            <w:r w:rsidR="00535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ทางภาคเหนือและภาคกลาง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799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30 พฤษภา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>คม 2561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tabs>
                <w:tab w:val="left" w:pos="1432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</w:rPr>
              <w:tab/>
              <w:t>-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จัดกิจกรรมอบรมให้ความรู้ ประชาสัมพันธ์ รณรงค์ และสร้างจิตสำนึกแก่ประชาชนในพื้นที่ในการคัดแยกขยะตามหลัก 3</w:t>
            </w:r>
            <w:proofErr w:type="spellStart"/>
            <w:r w:rsidRPr="00733972">
              <w:rPr>
                <w:rFonts w:ascii="TH SarabunIT๙" w:hAnsi="TH SarabunIT๙" w:cs="TH SarabunIT๙"/>
                <w:sz w:val="32"/>
                <w:szCs w:val="32"/>
              </w:rPr>
              <w:t>Rs</w:t>
            </w:r>
            <w:proofErr w:type="spellEnd"/>
            <w:r w:rsidRPr="007339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การหาประโยชน์จากขยะรีไซเคิล และการนำขยะไปใช้ประโยชน์อื่น เช่น การจัดทำปุ๋ยอินทรีย์</w:t>
            </w:r>
            <w:r w:rsidRPr="007339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การจัดทำปุ๋ยน้ำหมักชีวภาพ การคัดแยกขยะ</w:t>
            </w:r>
          </w:p>
        </w:tc>
        <w:tc>
          <w:tcPr>
            <w:tcW w:w="2799" w:type="dxa"/>
          </w:tcPr>
          <w:p w:rsidR="00535AEE" w:rsidRDefault="00567448" w:rsidP="00535AEE">
            <w:pPr>
              <w:spacing w:after="0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พฤษภาคม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๒๕๖๑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67448" w:rsidRPr="00733972" w:rsidRDefault="00567448" w:rsidP="00535AEE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– กันยายน 256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-ขอความร่วมมือ “ประชารัฐ” ตั้งแต่ภาคราชการ ภาคเอกชน ภาคการศึกษา ภาคศาสนา ภาคประชาสังคม/ภาคประชาชน ร่วมดำเนินการขับเคลื่อนการจัดกิจกรรมลดการใช้ถุงพลาสติก โฟม และรณรงค์ให้ใช้ถุงผ้า</w:t>
            </w:r>
          </w:p>
        </w:tc>
        <w:tc>
          <w:tcPr>
            <w:tcW w:w="2799" w:type="dxa"/>
          </w:tcPr>
          <w:p w:rsidR="00535AEE" w:rsidRDefault="00567448" w:rsidP="00733972">
            <w:pPr>
              <w:spacing w:after="0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พฤษภาคม 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๒๕๖๑</w:t>
            </w:r>
          </w:p>
          <w:p w:rsidR="00567448" w:rsidRPr="00733972" w:rsidRDefault="00567448" w:rsidP="00535AEE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– กันยายน 256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จัดหาภาชนะรองรับขยะมูลฝอยแบบแยกประเภทในสวนสาธารณะและสถานที่ท่องเที่ยวในพื้นที่รับผิดชอบให้ครบทุกแห่ง</w:t>
            </w:r>
          </w:p>
        </w:tc>
        <w:tc>
          <w:tcPr>
            <w:tcW w:w="2799" w:type="dxa"/>
          </w:tcPr>
          <w:p w:rsidR="00567448" w:rsidRPr="00733972" w:rsidRDefault="00567448" w:rsidP="00535AEE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สิงหาคม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๒๕๖๑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–กันยายน 256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-จัดให้มีเครือข่าย “อาสาสมัครท้องถิ่นรักษ์โลก” และอบรมอบรม อถล.ให้มีความรู้ในเรืองของการลดการเกิดขยะมูลฝอย การคัดแยกการใช้ประโยชน์จากขยะมูลฝอย</w:t>
            </w:r>
          </w:p>
        </w:tc>
        <w:tc>
          <w:tcPr>
            <w:tcW w:w="2799" w:type="dxa"/>
          </w:tcPr>
          <w:p w:rsidR="00567448" w:rsidRPr="00733972" w:rsidRDefault="00567448" w:rsidP="00535AEE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พฤษภาคม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๒๕๖๑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– กันยายน 256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-ส่งเสริมและสนับสนุนให้สถานประกอบการ ภาคเอกชน ลด ละ เลิก การใช้ถุงพลาสติก โฟม หรือนำถุงพลาสติกและโฟม กลับมาใช้ประโยชน์ หรือขอความร่วมมือจากภาคเอกชน ไม่ใช้ถุงพลาสติกใส่สินค้า และให้สร้างแรงจูงใจ ให้แก่ประชาชนในการใช้ถุงผ้าแทน</w:t>
            </w:r>
          </w:p>
        </w:tc>
        <w:tc>
          <w:tcPr>
            <w:tcW w:w="2799" w:type="dxa"/>
          </w:tcPr>
          <w:p w:rsidR="00567448" w:rsidRPr="00733972" w:rsidRDefault="00567448" w:rsidP="00535AEE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พฤษภาคม 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๒๕๖๑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– กันยายน 256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-จัดตั้งศูนย์แลกเปลี่ยนเรียนรู้การจัดการขยะมูลฝอยชุมชนในระดับท้องถิ่น</w:t>
            </w:r>
          </w:p>
        </w:tc>
        <w:tc>
          <w:tcPr>
            <w:tcW w:w="2799" w:type="dxa"/>
          </w:tcPr>
          <w:p w:rsidR="00535AEE" w:rsidRDefault="00567448" w:rsidP="00733972">
            <w:pPr>
              <w:spacing w:after="0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พฤษภาคม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๒๕๖๑</w:t>
            </w:r>
            <w:r w:rsidR="00535AE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67448" w:rsidRPr="00733972" w:rsidRDefault="00535AEE" w:rsidP="00733972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– กันยายน 256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567448" w:rsidRPr="00733972" w:rsidTr="00750A15">
        <w:tc>
          <w:tcPr>
            <w:tcW w:w="6946" w:type="dxa"/>
          </w:tcPr>
          <w:p w:rsidR="00567448" w:rsidRPr="00733972" w:rsidRDefault="00567448" w:rsidP="0073397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-สนับสนุนการสร้างกระบวนการมีส่วนร่วมของประชาชนในพื้นที่ โดยการเผยแพร่ข้อมูลข่าวสาร</w:t>
            </w:r>
            <w:r w:rsidRPr="007339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และเปิดช่องทางให้ประชาชนสามารถเสนอแนะ ร่วมตัดสินใจและร่วมมือในการดำเนินโครงการ</w:t>
            </w:r>
            <w:r w:rsidRPr="0073397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33972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บริหารจัดการขยะมูลฝอยและขยะอันตรายตั้งแต่ต้นทาง</w:t>
            </w:r>
          </w:p>
        </w:tc>
        <w:tc>
          <w:tcPr>
            <w:tcW w:w="2799" w:type="dxa"/>
          </w:tcPr>
          <w:p w:rsidR="00535AEE" w:rsidRDefault="00567448" w:rsidP="00535AEE">
            <w:pPr>
              <w:spacing w:after="0"/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พฤษภาคม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๒๕๖๑</w:t>
            </w:r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67448" w:rsidRPr="00733972" w:rsidRDefault="00567448" w:rsidP="00535AEE">
            <w:pPr>
              <w:spacing w:after="0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bookmarkStart w:id="0" w:name="_GoBack"/>
            <w:bookmarkEnd w:id="0"/>
            <w:r w:rsidRPr="00733972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– กันยายน 256</w:t>
            </w:r>
            <w:r w:rsidR="00535AEE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</w:tbl>
    <w:p w:rsidR="00567448" w:rsidRPr="00733972" w:rsidRDefault="00567448" w:rsidP="00733972">
      <w:pPr>
        <w:spacing w:after="0"/>
        <w:rPr>
          <w:rFonts w:ascii="TH SarabunIT๙" w:hAnsi="TH SarabunIT๙" w:cs="TH SarabunIT๙"/>
        </w:rPr>
      </w:pPr>
    </w:p>
    <w:p w:rsidR="00567448" w:rsidRPr="00733972" w:rsidRDefault="00567448" w:rsidP="00733972">
      <w:pPr>
        <w:spacing w:after="0"/>
        <w:rPr>
          <w:rFonts w:ascii="TH SarabunIT๙" w:hAnsi="TH SarabunIT๙" w:cs="TH SarabunIT๙"/>
        </w:rPr>
      </w:pPr>
    </w:p>
    <w:p w:rsidR="00567448" w:rsidRPr="00733972" w:rsidRDefault="00567448" w:rsidP="00733972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แผนการจัดการต่อเนื่อง</w:t>
      </w:r>
    </w:p>
    <w:p w:rsidR="00CF54EF" w:rsidRPr="00733972" w:rsidRDefault="00CF54EF" w:rsidP="00733972">
      <w:pPr>
        <w:spacing w:after="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แผนงานที่ 1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</w:rPr>
        <w:t>: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 ส่งเสริมให้มีการใช้ทรัพยากรธรรมชาติทดแทนการใช้ถุงพลาสติกหรือโฟม</w:t>
      </w:r>
    </w:p>
    <w:p w:rsidR="00CF54EF" w:rsidRPr="00733972" w:rsidRDefault="007B5B7B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ส่งเสริมการใช้ทรัพยากรธรรมชาติทดแทนการใช้ถุงพลาสติกหรือโฟมในชุมชนส่วนราชการ และองค์กรปกครองส่วนท้องถิ่น</w:t>
      </w:r>
    </w:p>
    <w:p w:rsidR="006519E2" w:rsidRPr="00733972" w:rsidRDefault="007B5B7B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 ฟื้นฟู สถานที่กำจัดขยะมูลฝอยให้ถูกหลักวิชาการ</w:t>
      </w:r>
      <w:r w:rsidR="00895133"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และห้ามเทกอง</w:t>
      </w:r>
    </w:p>
    <w:p w:rsidR="006519E2" w:rsidRPr="00733972" w:rsidRDefault="006519E2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6519E2" w:rsidRPr="00733972" w:rsidRDefault="006519E2" w:rsidP="00733972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แผนงานที่ 2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: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เพิ่มประสิทธิภาพการบริหารจัดการขยะมูลฝอยชุมชน ส่วนราชการ และองค์กรปกครองส่วนท้องถิ่น</w:t>
      </w:r>
    </w:p>
    <w:p w:rsidR="00C6789F" w:rsidRPr="00733972" w:rsidRDefault="00C6789F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 องค์กรปกครองส่วนท้องถิ่น เอกชน ต้องมีการคัดแยกขยะอย่างถูกหลักวิชาการ</w:t>
      </w:r>
    </w:p>
    <w:p w:rsidR="00C6789F" w:rsidRPr="00733972" w:rsidRDefault="00C6789F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C6789F" w:rsidRPr="00733972" w:rsidRDefault="00C6789F" w:rsidP="00733972">
      <w:pPr>
        <w:spacing w:after="0"/>
        <w:ind w:left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แผนงานที่ 3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: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ส่งเสริมพื้นที่ต้นแบบการจัดการขยะมูลฝอยหรือศูนย์</w:t>
      </w:r>
    </w:p>
    <w:p w:rsidR="00C6789F" w:rsidRPr="00733972" w:rsidRDefault="00C6789F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พัฒนาพื้นที่ต้นแบบการจัดการขยะมูลฝอยหรือศูนย์</w:t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และส่งเสริมให้เป็นศูนย์เรียนรู้</w:t>
      </w:r>
    </w:p>
    <w:p w:rsidR="00C6789F" w:rsidRPr="00733972" w:rsidRDefault="00C6789F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C6789F" w:rsidRPr="00733972" w:rsidRDefault="00C6789F" w:rsidP="00733972">
      <w:pPr>
        <w:spacing w:after="0"/>
        <w:ind w:left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แผนงานที่ 4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: </w:t>
      </w:r>
      <w:r w:rsidR="002E4F32"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อ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อกข้อบัญญัติท้องถิ่นด้านการจัดการขยะมูลฝอย สิ่งปฏิกูล และการบังคับใช้กฎหมาย</w:t>
      </w:r>
    </w:p>
    <w:p w:rsidR="00C6789F" w:rsidRPr="00733972" w:rsidRDefault="00C6789F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สนับสนุนให้องค์กรปกครองส่วนท้องถิ่นออกเทศบัญญัติ/ข้อบัญญัติ หรือปรับปรุงเทศบัญญัติ/ข้อบัญญัติการบริหารจัดการขยะมูลฝอยสิ่งปฏิกูล และของเสียอันตราย</w:t>
      </w:r>
    </w:p>
    <w:p w:rsidR="00C6789F" w:rsidRPr="00733972" w:rsidRDefault="00C6789F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ตรวจสอบและดำเนินการทางกฎหมายแก่ผู้ลักลอบทิ้ง/กำจัดขยะมูลฝอย สิ่งปฏิกูลที่ไม่ถูกหลักวิชาการ</w:t>
      </w:r>
    </w:p>
    <w:p w:rsidR="00C6789F" w:rsidRPr="00733972" w:rsidRDefault="00C6789F" w:rsidP="00733972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แผนงานที่ 5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: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สร้างจิตสำนึก</w:t>
      </w:r>
    </w:p>
    <w:p w:rsidR="00C6789F" w:rsidRPr="00733972" w:rsidRDefault="00C6789F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สร้างความรับรู้ให้กับประชาชน เยาวชน ให้ทราบถึงปัญหาขยะมูลฝอยและสิ่งปฏิกูล</w:t>
      </w:r>
    </w:p>
    <w:p w:rsidR="00C6789F" w:rsidRPr="00733972" w:rsidRDefault="00C6789F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สร้างจิตสำนึกให้กับประชาชนในการลด คัดแยกขยะตั้งแต่ต้นทาง และนำกลับมาใช้ประโยชน์ใหม่</w:t>
      </w:r>
    </w:p>
    <w:p w:rsidR="00716914" w:rsidRPr="00733972" w:rsidRDefault="00716914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จัดกิจกรรม </w:t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 xml:space="preserve">big cleaning day  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ในหน่วยงาน และชุมชน</w:t>
      </w:r>
    </w:p>
    <w:p w:rsidR="00716914" w:rsidRPr="00733972" w:rsidRDefault="00716914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ส่งเสริมหน่วยงานภาครัฐ ภาคเอกชน หรือผู้ประกอบการลดการใช้ถุงพลาสติก</w:t>
      </w:r>
      <w:r w:rsidRPr="0073397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และโฟม หรือวัสดุที่ไม่เป็นมิตรกับสิ่งแวดล้อม</w:t>
      </w:r>
    </w:p>
    <w:p w:rsidR="00716914" w:rsidRPr="00733972" w:rsidRDefault="00716914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สถานศึกษากำหนดหลักสูตรการจัดการขยะมูลฝอยเพื่อสอนในสถานศึกษาทุกสังกัด และส่งเสริมให้คนรุ่นใหม่ใส่ใจสิ่งแวดล้อม</w:t>
      </w:r>
    </w:p>
    <w:p w:rsidR="00716914" w:rsidRPr="00733972" w:rsidRDefault="00716914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ส่งเสริมการใช้สินค้าและบริการที่เป็นมิตรกับสิ่งแวดล้อม</w:t>
      </w:r>
    </w:p>
    <w:p w:rsidR="00716914" w:rsidRPr="00733972" w:rsidRDefault="00716914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716914" w:rsidRPr="00733972" w:rsidRDefault="00716914" w:rsidP="00733972">
      <w:pPr>
        <w:spacing w:after="0"/>
        <w:ind w:left="72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แผนงานที่ 6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</w:rPr>
        <w:t xml:space="preserve">: </w:t>
      </w:r>
      <w:r w:rsidRPr="00733972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การติดตามประเมินผล</w:t>
      </w:r>
    </w:p>
    <w:p w:rsidR="00716914" w:rsidRPr="00733972" w:rsidRDefault="00716914" w:rsidP="00733972">
      <w:pPr>
        <w:pStyle w:val="ListParagraph"/>
        <w:numPr>
          <w:ilvl w:val="0"/>
          <w:numId w:val="41"/>
        </w:num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733972">
        <w:rPr>
          <w:rFonts w:ascii="TH SarabunIT๙" w:hAnsi="TH SarabunIT๙" w:cs="TH SarabunIT๙"/>
          <w:color w:val="000000"/>
          <w:sz w:val="32"/>
          <w:szCs w:val="32"/>
          <w:cs/>
        </w:rPr>
        <w:t>ติดตามและประเมินผลการปฏิบัติงาน ในระดับส่วนราชการ/องค์กรปกครองส่วนท้องถิ่น และภาคเอกชน</w:t>
      </w:r>
    </w:p>
    <w:p w:rsidR="00716914" w:rsidRPr="00733972" w:rsidRDefault="00716914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p w:rsidR="00567448" w:rsidRPr="00733972" w:rsidRDefault="00567448" w:rsidP="00733972">
      <w:pPr>
        <w:pStyle w:val="ListParagraph"/>
        <w:spacing w:after="0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</w:p>
    <w:sectPr w:rsidR="00567448" w:rsidRPr="00733972" w:rsidSect="002861BC">
      <w:pgSz w:w="11906" w:h="16838"/>
      <w:pgMar w:top="1134" w:right="991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AD1" w:rsidRDefault="000F3AD1" w:rsidP="00502495">
      <w:pPr>
        <w:spacing w:after="0" w:line="240" w:lineRule="auto"/>
      </w:pPr>
      <w:r>
        <w:separator/>
      </w:r>
    </w:p>
  </w:endnote>
  <w:endnote w:type="continuationSeparator" w:id="0">
    <w:p w:rsidR="000F3AD1" w:rsidRDefault="000F3AD1" w:rsidP="0050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AD1" w:rsidRDefault="000F3AD1" w:rsidP="00502495">
      <w:pPr>
        <w:spacing w:after="0" w:line="240" w:lineRule="auto"/>
      </w:pPr>
      <w:r>
        <w:separator/>
      </w:r>
    </w:p>
  </w:footnote>
  <w:footnote w:type="continuationSeparator" w:id="0">
    <w:p w:rsidR="000F3AD1" w:rsidRDefault="000F3AD1" w:rsidP="00502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005"/>
    <w:multiLevelType w:val="multilevel"/>
    <w:tmpl w:val="7A52202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555"/>
      </w:pPr>
      <w:rPr>
        <w:rFonts w:hint="default"/>
        <w:cs w:val="0"/>
        <w:lang w:bidi="th-TH"/>
      </w:rPr>
    </w:lvl>
    <w:lvl w:ilvl="2">
      <w:start w:val="2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2250"/>
        </w:tabs>
        <w:ind w:left="225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  <w:cs w:val="0"/>
        <w:lang w:bidi="th-TH"/>
      </w:rPr>
    </w:lvl>
  </w:abstractNum>
  <w:abstractNum w:abstractNumId="1">
    <w:nsid w:val="04961975"/>
    <w:multiLevelType w:val="hybridMultilevel"/>
    <w:tmpl w:val="FC0602F2"/>
    <w:lvl w:ilvl="0" w:tplc="5736409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258AA6D2">
      <w:numFmt w:val="none"/>
      <w:lvlText w:val=""/>
      <w:lvlJc w:val="left"/>
      <w:pPr>
        <w:tabs>
          <w:tab w:val="num" w:pos="360"/>
        </w:tabs>
      </w:pPr>
    </w:lvl>
    <w:lvl w:ilvl="2" w:tplc="645A5E72">
      <w:numFmt w:val="none"/>
      <w:lvlText w:val=""/>
      <w:lvlJc w:val="left"/>
      <w:pPr>
        <w:tabs>
          <w:tab w:val="num" w:pos="360"/>
        </w:tabs>
      </w:pPr>
    </w:lvl>
    <w:lvl w:ilvl="3" w:tplc="C884E66E">
      <w:numFmt w:val="none"/>
      <w:lvlText w:val=""/>
      <w:lvlJc w:val="left"/>
      <w:pPr>
        <w:tabs>
          <w:tab w:val="num" w:pos="360"/>
        </w:tabs>
      </w:pPr>
    </w:lvl>
    <w:lvl w:ilvl="4" w:tplc="C4D6DF8A">
      <w:numFmt w:val="none"/>
      <w:lvlText w:val=""/>
      <w:lvlJc w:val="left"/>
      <w:pPr>
        <w:tabs>
          <w:tab w:val="num" w:pos="360"/>
        </w:tabs>
      </w:pPr>
    </w:lvl>
    <w:lvl w:ilvl="5" w:tplc="3A16D336">
      <w:numFmt w:val="none"/>
      <w:lvlText w:val=""/>
      <w:lvlJc w:val="left"/>
      <w:pPr>
        <w:tabs>
          <w:tab w:val="num" w:pos="360"/>
        </w:tabs>
      </w:pPr>
    </w:lvl>
    <w:lvl w:ilvl="6" w:tplc="4C0A6B3A">
      <w:numFmt w:val="none"/>
      <w:lvlText w:val=""/>
      <w:lvlJc w:val="left"/>
      <w:pPr>
        <w:tabs>
          <w:tab w:val="num" w:pos="360"/>
        </w:tabs>
      </w:pPr>
    </w:lvl>
    <w:lvl w:ilvl="7" w:tplc="235CD0E4">
      <w:numFmt w:val="none"/>
      <w:lvlText w:val=""/>
      <w:lvlJc w:val="left"/>
      <w:pPr>
        <w:tabs>
          <w:tab w:val="num" w:pos="360"/>
        </w:tabs>
      </w:pPr>
    </w:lvl>
    <w:lvl w:ilvl="8" w:tplc="7512AF2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54D16DE"/>
    <w:multiLevelType w:val="hybridMultilevel"/>
    <w:tmpl w:val="9C4A53DE"/>
    <w:lvl w:ilvl="0" w:tplc="90580B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5B2386B"/>
    <w:multiLevelType w:val="multilevel"/>
    <w:tmpl w:val="49521FE4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</w:abstractNum>
  <w:abstractNum w:abstractNumId="4">
    <w:nsid w:val="0716198C"/>
    <w:multiLevelType w:val="multilevel"/>
    <w:tmpl w:val="86EA26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  <w:cs w:val="0"/>
        <w:lang w:bidi="th-TH"/>
      </w:rPr>
    </w:lvl>
  </w:abstractNum>
  <w:abstractNum w:abstractNumId="5">
    <w:nsid w:val="0F74187B"/>
    <w:multiLevelType w:val="multilevel"/>
    <w:tmpl w:val="9FFE80B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  <w:b/>
        <w:bCs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20"/>
      </w:pPr>
      <w:rPr>
        <w:rFonts w:hint="cs"/>
        <w:b/>
        <w:bCs/>
      </w:rPr>
    </w:lvl>
    <w:lvl w:ilvl="2">
      <w:start w:val="2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cs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cs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1080"/>
      </w:pPr>
      <w:rPr>
        <w:rFonts w:hint="cs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cs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440"/>
      </w:pPr>
      <w:rPr>
        <w:rFonts w:hint="cs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cs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800"/>
      </w:pPr>
      <w:rPr>
        <w:rFonts w:hint="cs"/>
        <w:b/>
        <w:bCs/>
      </w:rPr>
    </w:lvl>
  </w:abstractNum>
  <w:abstractNum w:abstractNumId="6">
    <w:nsid w:val="122E2CFC"/>
    <w:multiLevelType w:val="hybridMultilevel"/>
    <w:tmpl w:val="FBD270A6"/>
    <w:lvl w:ilvl="0" w:tplc="1BAAB00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5162F9E"/>
    <w:multiLevelType w:val="multilevel"/>
    <w:tmpl w:val="803280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8">
    <w:nsid w:val="155053E0"/>
    <w:multiLevelType w:val="singleLevel"/>
    <w:tmpl w:val="16F87E8C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81A4EAB"/>
    <w:multiLevelType w:val="hybridMultilevel"/>
    <w:tmpl w:val="2B0CD816"/>
    <w:lvl w:ilvl="0" w:tplc="FFFFFFFF">
      <w:start w:val="1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cs"/>
        <w:cs w:val="0"/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2585295"/>
    <w:multiLevelType w:val="hybridMultilevel"/>
    <w:tmpl w:val="BBF661FE"/>
    <w:lvl w:ilvl="0" w:tplc="4F4222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28B63DF"/>
    <w:multiLevelType w:val="multilevel"/>
    <w:tmpl w:val="9FFE80B2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  <w:b/>
        <w:bCs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20"/>
      </w:pPr>
      <w:rPr>
        <w:rFonts w:hint="cs"/>
        <w:b/>
        <w:bCs/>
      </w:rPr>
    </w:lvl>
    <w:lvl w:ilvl="2">
      <w:start w:val="2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cs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cs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1080"/>
      </w:pPr>
      <w:rPr>
        <w:rFonts w:hint="cs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cs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440"/>
      </w:pPr>
      <w:rPr>
        <w:rFonts w:hint="cs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cs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800"/>
      </w:pPr>
      <w:rPr>
        <w:rFonts w:hint="cs"/>
        <w:b/>
        <w:bCs/>
      </w:rPr>
    </w:lvl>
  </w:abstractNum>
  <w:abstractNum w:abstractNumId="12">
    <w:nsid w:val="23510303"/>
    <w:multiLevelType w:val="multilevel"/>
    <w:tmpl w:val="568CA9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i w:val="0"/>
      </w:rPr>
    </w:lvl>
  </w:abstractNum>
  <w:abstractNum w:abstractNumId="13">
    <w:nsid w:val="23BD325A"/>
    <w:multiLevelType w:val="hybridMultilevel"/>
    <w:tmpl w:val="F2240BEC"/>
    <w:lvl w:ilvl="0" w:tplc="D9C26E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ACA4EED"/>
    <w:multiLevelType w:val="multilevel"/>
    <w:tmpl w:val="3B02192C"/>
    <w:lvl w:ilvl="0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55"/>
        </w:tabs>
        <w:ind w:left="20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55"/>
        </w:tabs>
        <w:ind w:left="20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055"/>
        </w:tabs>
        <w:ind w:left="205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15"/>
        </w:tabs>
        <w:ind w:left="24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415"/>
        </w:tabs>
        <w:ind w:left="241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75"/>
        </w:tabs>
        <w:ind w:left="27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75"/>
        </w:tabs>
        <w:ind w:left="2775" w:hanging="1440"/>
      </w:pPr>
      <w:rPr>
        <w:rFonts w:hint="default"/>
      </w:rPr>
    </w:lvl>
  </w:abstractNum>
  <w:abstractNum w:abstractNumId="15">
    <w:nsid w:val="2F9701E7"/>
    <w:multiLevelType w:val="hybridMultilevel"/>
    <w:tmpl w:val="8090A822"/>
    <w:lvl w:ilvl="0" w:tplc="5268C96A">
      <w:start w:val="1"/>
      <w:numFmt w:val="decimal"/>
      <w:lvlText w:val="%1."/>
      <w:lvlJc w:val="left"/>
      <w:pPr>
        <w:ind w:left="2070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6">
    <w:nsid w:val="2FCD0AD3"/>
    <w:multiLevelType w:val="multilevel"/>
    <w:tmpl w:val="FA32FE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i w:val="0"/>
      </w:rPr>
    </w:lvl>
  </w:abstractNum>
  <w:abstractNum w:abstractNumId="17">
    <w:nsid w:val="307E1398"/>
    <w:multiLevelType w:val="multilevel"/>
    <w:tmpl w:val="EC60E7FC"/>
    <w:lvl w:ilvl="0">
      <w:start w:val="1"/>
      <w:numFmt w:val="decimal"/>
      <w:lvlText w:val="%1."/>
      <w:lvlJc w:val="left"/>
      <w:pPr>
        <w:tabs>
          <w:tab w:val="num" w:pos="1740"/>
        </w:tabs>
        <w:ind w:left="1740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347B0E4A"/>
    <w:multiLevelType w:val="hybridMultilevel"/>
    <w:tmpl w:val="A06AA32C"/>
    <w:lvl w:ilvl="0" w:tplc="D54E9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75871F3"/>
    <w:multiLevelType w:val="multilevel"/>
    <w:tmpl w:val="94445F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395B1915"/>
    <w:multiLevelType w:val="hybridMultilevel"/>
    <w:tmpl w:val="7D189792"/>
    <w:lvl w:ilvl="0" w:tplc="E428501A">
      <w:start w:val="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3B197FB9"/>
    <w:multiLevelType w:val="multilevel"/>
    <w:tmpl w:val="558AF60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420"/>
      </w:pPr>
      <w:rPr>
        <w:rFonts w:hint="cs"/>
      </w:rPr>
    </w:lvl>
    <w:lvl w:ilvl="2">
      <w:start w:val="5"/>
      <w:numFmt w:val="decimal"/>
      <w:lvlText w:val="%1.%2.%3"/>
      <w:lvlJc w:val="left"/>
      <w:pPr>
        <w:tabs>
          <w:tab w:val="num" w:pos="1110"/>
        </w:tabs>
        <w:ind w:left="111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055"/>
        </w:tabs>
        <w:ind w:left="20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2805"/>
        </w:tabs>
        <w:ind w:left="280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800"/>
      </w:pPr>
      <w:rPr>
        <w:rFonts w:hint="cs"/>
      </w:rPr>
    </w:lvl>
  </w:abstractNum>
  <w:abstractNum w:abstractNumId="22">
    <w:nsid w:val="3E783070"/>
    <w:multiLevelType w:val="multilevel"/>
    <w:tmpl w:val="CF86DB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417912FD"/>
    <w:multiLevelType w:val="hybridMultilevel"/>
    <w:tmpl w:val="CDE8EB02"/>
    <w:lvl w:ilvl="0" w:tplc="84009A1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227050A"/>
    <w:multiLevelType w:val="singleLevel"/>
    <w:tmpl w:val="0B7AC600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25">
    <w:nsid w:val="44A41D25"/>
    <w:multiLevelType w:val="hybridMultilevel"/>
    <w:tmpl w:val="18085C7C"/>
    <w:lvl w:ilvl="0" w:tplc="988A7F8C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6A201B0"/>
    <w:multiLevelType w:val="singleLevel"/>
    <w:tmpl w:val="CA84C61E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7">
    <w:nsid w:val="48FB0BE6"/>
    <w:multiLevelType w:val="multilevel"/>
    <w:tmpl w:val="4CD643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8">
    <w:nsid w:val="4C772A83"/>
    <w:multiLevelType w:val="hybridMultilevel"/>
    <w:tmpl w:val="B268C5C4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9">
    <w:nsid w:val="50742B97"/>
    <w:multiLevelType w:val="hybridMultilevel"/>
    <w:tmpl w:val="16646E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796B5E"/>
    <w:multiLevelType w:val="multilevel"/>
    <w:tmpl w:val="620249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1">
    <w:nsid w:val="50981BED"/>
    <w:multiLevelType w:val="hybridMultilevel"/>
    <w:tmpl w:val="C5EA38AA"/>
    <w:lvl w:ilvl="0" w:tplc="B04E0C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1BA0902"/>
    <w:multiLevelType w:val="hybridMultilevel"/>
    <w:tmpl w:val="F1CA86CE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3">
    <w:nsid w:val="54285B9F"/>
    <w:multiLevelType w:val="hybridMultilevel"/>
    <w:tmpl w:val="F5382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9734E5"/>
    <w:multiLevelType w:val="hybridMultilevel"/>
    <w:tmpl w:val="37146DB6"/>
    <w:lvl w:ilvl="0" w:tplc="F22660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5E6C2608"/>
    <w:multiLevelType w:val="hybridMultilevel"/>
    <w:tmpl w:val="F3801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FCF5401"/>
    <w:multiLevelType w:val="singleLevel"/>
    <w:tmpl w:val="E6BA1882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37">
    <w:nsid w:val="60A15059"/>
    <w:multiLevelType w:val="hybridMultilevel"/>
    <w:tmpl w:val="AFCA8102"/>
    <w:lvl w:ilvl="0" w:tplc="91A2806A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EAE6F658">
      <w:numFmt w:val="none"/>
      <w:lvlText w:val=""/>
      <w:lvlJc w:val="left"/>
      <w:pPr>
        <w:tabs>
          <w:tab w:val="num" w:pos="360"/>
        </w:tabs>
      </w:pPr>
    </w:lvl>
    <w:lvl w:ilvl="2" w:tplc="364C7052">
      <w:numFmt w:val="none"/>
      <w:lvlText w:val=""/>
      <w:lvlJc w:val="left"/>
      <w:pPr>
        <w:tabs>
          <w:tab w:val="num" w:pos="360"/>
        </w:tabs>
      </w:pPr>
    </w:lvl>
    <w:lvl w:ilvl="3" w:tplc="5B040B1A">
      <w:numFmt w:val="none"/>
      <w:lvlText w:val=""/>
      <w:lvlJc w:val="left"/>
      <w:pPr>
        <w:tabs>
          <w:tab w:val="num" w:pos="360"/>
        </w:tabs>
      </w:pPr>
    </w:lvl>
    <w:lvl w:ilvl="4" w:tplc="2D14CD52">
      <w:numFmt w:val="none"/>
      <w:lvlText w:val=""/>
      <w:lvlJc w:val="left"/>
      <w:pPr>
        <w:tabs>
          <w:tab w:val="num" w:pos="360"/>
        </w:tabs>
      </w:pPr>
    </w:lvl>
    <w:lvl w:ilvl="5" w:tplc="466E5D4C">
      <w:numFmt w:val="none"/>
      <w:lvlText w:val=""/>
      <w:lvlJc w:val="left"/>
      <w:pPr>
        <w:tabs>
          <w:tab w:val="num" w:pos="360"/>
        </w:tabs>
      </w:pPr>
    </w:lvl>
    <w:lvl w:ilvl="6" w:tplc="CACA5D9E">
      <w:numFmt w:val="none"/>
      <w:lvlText w:val=""/>
      <w:lvlJc w:val="left"/>
      <w:pPr>
        <w:tabs>
          <w:tab w:val="num" w:pos="360"/>
        </w:tabs>
      </w:pPr>
    </w:lvl>
    <w:lvl w:ilvl="7" w:tplc="CADCF9F0">
      <w:numFmt w:val="none"/>
      <w:lvlText w:val=""/>
      <w:lvlJc w:val="left"/>
      <w:pPr>
        <w:tabs>
          <w:tab w:val="num" w:pos="360"/>
        </w:tabs>
      </w:pPr>
    </w:lvl>
    <w:lvl w:ilvl="8" w:tplc="F98AD290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1CF18F0"/>
    <w:multiLevelType w:val="hybridMultilevel"/>
    <w:tmpl w:val="E934368C"/>
    <w:lvl w:ilvl="0" w:tplc="0DF261B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A9072AB"/>
    <w:multiLevelType w:val="multilevel"/>
    <w:tmpl w:val="570489C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12"/>
        </w:tabs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58"/>
        </w:tabs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64"/>
        </w:tabs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10"/>
        </w:tabs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56"/>
        </w:tabs>
        <w:ind w:left="79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62"/>
        </w:tabs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608"/>
        </w:tabs>
        <w:ind w:left="10608" w:hanging="1440"/>
      </w:pPr>
      <w:rPr>
        <w:rFonts w:hint="default"/>
      </w:rPr>
    </w:lvl>
  </w:abstractNum>
  <w:abstractNum w:abstractNumId="40">
    <w:nsid w:val="6F235627"/>
    <w:multiLevelType w:val="multilevel"/>
    <w:tmpl w:val="C90205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i w:val="0"/>
      </w:rPr>
    </w:lvl>
  </w:abstractNum>
  <w:abstractNum w:abstractNumId="41">
    <w:nsid w:val="70257E64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1BD3DEA"/>
    <w:multiLevelType w:val="hybridMultilevel"/>
    <w:tmpl w:val="0A12B4FC"/>
    <w:lvl w:ilvl="0" w:tplc="F2E03E3C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7713651B"/>
    <w:multiLevelType w:val="multilevel"/>
    <w:tmpl w:val="23C0DCF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44">
    <w:nsid w:val="7945119C"/>
    <w:multiLevelType w:val="multilevel"/>
    <w:tmpl w:val="90A6C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920"/>
        </w:tabs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60"/>
        </w:tabs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45">
    <w:nsid w:val="7A530C57"/>
    <w:multiLevelType w:val="hybridMultilevel"/>
    <w:tmpl w:val="0AE8D1A8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  <w: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6">
    <w:nsid w:val="7F8F745B"/>
    <w:multiLevelType w:val="hybridMultilevel"/>
    <w:tmpl w:val="5A8C21F2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cs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26"/>
  </w:num>
  <w:num w:numId="2">
    <w:abstractNumId w:val="3"/>
  </w:num>
  <w:num w:numId="3">
    <w:abstractNumId w:val="0"/>
  </w:num>
  <w:num w:numId="4">
    <w:abstractNumId w:val="9"/>
  </w:num>
  <w:num w:numId="5">
    <w:abstractNumId w:val="45"/>
  </w:num>
  <w:num w:numId="6">
    <w:abstractNumId w:val="28"/>
  </w:num>
  <w:num w:numId="7">
    <w:abstractNumId w:val="32"/>
  </w:num>
  <w:num w:numId="8">
    <w:abstractNumId w:val="1"/>
  </w:num>
  <w:num w:numId="9">
    <w:abstractNumId w:val="46"/>
  </w:num>
  <w:num w:numId="10">
    <w:abstractNumId w:val="37"/>
  </w:num>
  <w:num w:numId="11">
    <w:abstractNumId w:val="4"/>
  </w:num>
  <w:num w:numId="12">
    <w:abstractNumId w:val="21"/>
  </w:num>
  <w:num w:numId="13">
    <w:abstractNumId w:val="5"/>
  </w:num>
  <w:num w:numId="14">
    <w:abstractNumId w:val="19"/>
  </w:num>
  <w:num w:numId="15">
    <w:abstractNumId w:val="44"/>
  </w:num>
  <w:num w:numId="16">
    <w:abstractNumId w:val="7"/>
  </w:num>
  <w:num w:numId="17">
    <w:abstractNumId w:val="36"/>
  </w:num>
  <w:num w:numId="18">
    <w:abstractNumId w:val="24"/>
  </w:num>
  <w:num w:numId="19">
    <w:abstractNumId w:val="41"/>
  </w:num>
  <w:num w:numId="20">
    <w:abstractNumId w:val="2"/>
  </w:num>
  <w:num w:numId="21">
    <w:abstractNumId w:val="39"/>
  </w:num>
  <w:num w:numId="22">
    <w:abstractNumId w:val="31"/>
  </w:num>
  <w:num w:numId="23">
    <w:abstractNumId w:val="13"/>
  </w:num>
  <w:num w:numId="24">
    <w:abstractNumId w:val="18"/>
  </w:num>
  <w:num w:numId="25">
    <w:abstractNumId w:val="35"/>
  </w:num>
  <w:num w:numId="26">
    <w:abstractNumId w:val="10"/>
  </w:num>
  <w:num w:numId="27">
    <w:abstractNumId w:val="42"/>
  </w:num>
  <w:num w:numId="28">
    <w:abstractNumId w:val="34"/>
  </w:num>
  <w:num w:numId="29">
    <w:abstractNumId w:val="11"/>
  </w:num>
  <w:num w:numId="30">
    <w:abstractNumId w:val="43"/>
  </w:num>
  <w:num w:numId="31">
    <w:abstractNumId w:val="22"/>
  </w:num>
  <w:num w:numId="32">
    <w:abstractNumId w:val="27"/>
  </w:num>
  <w:num w:numId="33">
    <w:abstractNumId w:val="12"/>
  </w:num>
  <w:num w:numId="34">
    <w:abstractNumId w:val="40"/>
  </w:num>
  <w:num w:numId="35">
    <w:abstractNumId w:val="16"/>
  </w:num>
  <w:num w:numId="36">
    <w:abstractNumId w:val="30"/>
  </w:num>
  <w:num w:numId="37">
    <w:abstractNumId w:val="23"/>
  </w:num>
  <w:num w:numId="38">
    <w:abstractNumId w:val="38"/>
  </w:num>
  <w:num w:numId="39">
    <w:abstractNumId w:val="25"/>
  </w:num>
  <w:num w:numId="40">
    <w:abstractNumId w:val="6"/>
  </w:num>
  <w:num w:numId="41">
    <w:abstractNumId w:val="20"/>
  </w:num>
  <w:num w:numId="42">
    <w:abstractNumId w:val="29"/>
  </w:num>
  <w:num w:numId="43">
    <w:abstractNumId w:val="33"/>
  </w:num>
  <w:num w:numId="44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F56"/>
    <w:rsid w:val="00003EF4"/>
    <w:rsid w:val="00030A90"/>
    <w:rsid w:val="00032BE0"/>
    <w:rsid w:val="00043787"/>
    <w:rsid w:val="00046578"/>
    <w:rsid w:val="00055B9D"/>
    <w:rsid w:val="00076017"/>
    <w:rsid w:val="000A3D23"/>
    <w:rsid w:val="000A5444"/>
    <w:rsid w:val="000B4CAC"/>
    <w:rsid w:val="000D03D1"/>
    <w:rsid w:val="000D605F"/>
    <w:rsid w:val="000E4EE9"/>
    <w:rsid w:val="000F3AD1"/>
    <w:rsid w:val="00114780"/>
    <w:rsid w:val="001209F6"/>
    <w:rsid w:val="001336BB"/>
    <w:rsid w:val="001339CA"/>
    <w:rsid w:val="00140840"/>
    <w:rsid w:val="001576C6"/>
    <w:rsid w:val="0016237D"/>
    <w:rsid w:val="0017586E"/>
    <w:rsid w:val="0017728E"/>
    <w:rsid w:val="0018027F"/>
    <w:rsid w:val="001A3BB0"/>
    <w:rsid w:val="001D059B"/>
    <w:rsid w:val="001D6263"/>
    <w:rsid w:val="001E3405"/>
    <w:rsid w:val="001E7A09"/>
    <w:rsid w:val="0022098E"/>
    <w:rsid w:val="002861BC"/>
    <w:rsid w:val="00297188"/>
    <w:rsid w:val="002A16D4"/>
    <w:rsid w:val="002B5367"/>
    <w:rsid w:val="002D6B42"/>
    <w:rsid w:val="002E4349"/>
    <w:rsid w:val="002E4F32"/>
    <w:rsid w:val="002E5FF1"/>
    <w:rsid w:val="002E762F"/>
    <w:rsid w:val="002F2763"/>
    <w:rsid w:val="00300B37"/>
    <w:rsid w:val="0031488F"/>
    <w:rsid w:val="0032033F"/>
    <w:rsid w:val="00320A08"/>
    <w:rsid w:val="00337F88"/>
    <w:rsid w:val="00362864"/>
    <w:rsid w:val="00381789"/>
    <w:rsid w:val="003B0014"/>
    <w:rsid w:val="003B095F"/>
    <w:rsid w:val="003B7FE4"/>
    <w:rsid w:val="003C3030"/>
    <w:rsid w:val="003D7E18"/>
    <w:rsid w:val="003E1EF9"/>
    <w:rsid w:val="003F7D27"/>
    <w:rsid w:val="00402FC3"/>
    <w:rsid w:val="00404B67"/>
    <w:rsid w:val="0041181E"/>
    <w:rsid w:val="0041460A"/>
    <w:rsid w:val="00422AF4"/>
    <w:rsid w:val="004377DD"/>
    <w:rsid w:val="00437ED2"/>
    <w:rsid w:val="0047091C"/>
    <w:rsid w:val="00471741"/>
    <w:rsid w:val="004728F4"/>
    <w:rsid w:val="0049288D"/>
    <w:rsid w:val="004E6F3F"/>
    <w:rsid w:val="00502495"/>
    <w:rsid w:val="0050316A"/>
    <w:rsid w:val="00535AEE"/>
    <w:rsid w:val="005449F7"/>
    <w:rsid w:val="00567448"/>
    <w:rsid w:val="00567EFE"/>
    <w:rsid w:val="0059502E"/>
    <w:rsid w:val="005A3BF5"/>
    <w:rsid w:val="005F3814"/>
    <w:rsid w:val="005F45A2"/>
    <w:rsid w:val="00600101"/>
    <w:rsid w:val="00604F62"/>
    <w:rsid w:val="00613EDF"/>
    <w:rsid w:val="00620B61"/>
    <w:rsid w:val="00634A20"/>
    <w:rsid w:val="00642982"/>
    <w:rsid w:val="006519E2"/>
    <w:rsid w:val="00654942"/>
    <w:rsid w:val="00660645"/>
    <w:rsid w:val="00660ED7"/>
    <w:rsid w:val="00673314"/>
    <w:rsid w:val="00673642"/>
    <w:rsid w:val="006757D0"/>
    <w:rsid w:val="006A50E2"/>
    <w:rsid w:val="006B78A4"/>
    <w:rsid w:val="006E145C"/>
    <w:rsid w:val="006F2A32"/>
    <w:rsid w:val="00716914"/>
    <w:rsid w:val="00716F41"/>
    <w:rsid w:val="00723583"/>
    <w:rsid w:val="00733972"/>
    <w:rsid w:val="00781580"/>
    <w:rsid w:val="0079215D"/>
    <w:rsid w:val="007B54CF"/>
    <w:rsid w:val="007B5B7B"/>
    <w:rsid w:val="007C218C"/>
    <w:rsid w:val="007D77AC"/>
    <w:rsid w:val="007E4EE8"/>
    <w:rsid w:val="008164A0"/>
    <w:rsid w:val="00855A9F"/>
    <w:rsid w:val="00876CAC"/>
    <w:rsid w:val="00885151"/>
    <w:rsid w:val="00895133"/>
    <w:rsid w:val="008B4C09"/>
    <w:rsid w:val="008C54FB"/>
    <w:rsid w:val="008D0FAC"/>
    <w:rsid w:val="008D6454"/>
    <w:rsid w:val="008E2D8D"/>
    <w:rsid w:val="008F29BF"/>
    <w:rsid w:val="008F41E3"/>
    <w:rsid w:val="008F5532"/>
    <w:rsid w:val="00941BA4"/>
    <w:rsid w:val="009527C1"/>
    <w:rsid w:val="009607B6"/>
    <w:rsid w:val="00960D2C"/>
    <w:rsid w:val="00977214"/>
    <w:rsid w:val="009A0737"/>
    <w:rsid w:val="009A0A2D"/>
    <w:rsid w:val="009B553A"/>
    <w:rsid w:val="009B61B4"/>
    <w:rsid w:val="009E4906"/>
    <w:rsid w:val="00A20767"/>
    <w:rsid w:val="00A437AF"/>
    <w:rsid w:val="00A438F6"/>
    <w:rsid w:val="00A44267"/>
    <w:rsid w:val="00A462E2"/>
    <w:rsid w:val="00AC25C9"/>
    <w:rsid w:val="00B05729"/>
    <w:rsid w:val="00B365B9"/>
    <w:rsid w:val="00B44F56"/>
    <w:rsid w:val="00B457DE"/>
    <w:rsid w:val="00B64211"/>
    <w:rsid w:val="00B70282"/>
    <w:rsid w:val="00B75E41"/>
    <w:rsid w:val="00B76D0D"/>
    <w:rsid w:val="00B93790"/>
    <w:rsid w:val="00BA08CC"/>
    <w:rsid w:val="00BA2F2A"/>
    <w:rsid w:val="00BA683D"/>
    <w:rsid w:val="00BD14D4"/>
    <w:rsid w:val="00BE503B"/>
    <w:rsid w:val="00C10E57"/>
    <w:rsid w:val="00C22140"/>
    <w:rsid w:val="00C27F63"/>
    <w:rsid w:val="00C32B68"/>
    <w:rsid w:val="00C3521E"/>
    <w:rsid w:val="00C36BC6"/>
    <w:rsid w:val="00C53940"/>
    <w:rsid w:val="00C6789F"/>
    <w:rsid w:val="00C74812"/>
    <w:rsid w:val="00C768AC"/>
    <w:rsid w:val="00CB4F4F"/>
    <w:rsid w:val="00CC141C"/>
    <w:rsid w:val="00CF54EF"/>
    <w:rsid w:val="00D113ED"/>
    <w:rsid w:val="00D16A4E"/>
    <w:rsid w:val="00D17289"/>
    <w:rsid w:val="00D2084F"/>
    <w:rsid w:val="00D213EF"/>
    <w:rsid w:val="00D2710B"/>
    <w:rsid w:val="00D277DF"/>
    <w:rsid w:val="00D301E2"/>
    <w:rsid w:val="00D319B5"/>
    <w:rsid w:val="00D430BD"/>
    <w:rsid w:val="00D61E3A"/>
    <w:rsid w:val="00D676A7"/>
    <w:rsid w:val="00D80C77"/>
    <w:rsid w:val="00D86F7C"/>
    <w:rsid w:val="00D90F0F"/>
    <w:rsid w:val="00D94150"/>
    <w:rsid w:val="00DA1BC0"/>
    <w:rsid w:val="00DC4E05"/>
    <w:rsid w:val="00DE2E40"/>
    <w:rsid w:val="00E05F5F"/>
    <w:rsid w:val="00E32C22"/>
    <w:rsid w:val="00E35B89"/>
    <w:rsid w:val="00E4339B"/>
    <w:rsid w:val="00E56BD6"/>
    <w:rsid w:val="00E673FE"/>
    <w:rsid w:val="00E67B67"/>
    <w:rsid w:val="00E844BF"/>
    <w:rsid w:val="00E87D3E"/>
    <w:rsid w:val="00EA47B7"/>
    <w:rsid w:val="00EB77A2"/>
    <w:rsid w:val="00ED3C84"/>
    <w:rsid w:val="00EE0185"/>
    <w:rsid w:val="00EE4DFA"/>
    <w:rsid w:val="00F101AC"/>
    <w:rsid w:val="00F146C8"/>
    <w:rsid w:val="00F4462F"/>
    <w:rsid w:val="00F47BD2"/>
    <w:rsid w:val="00F62190"/>
    <w:rsid w:val="00F67AA9"/>
    <w:rsid w:val="00F840ED"/>
    <w:rsid w:val="00F87335"/>
    <w:rsid w:val="00F9668F"/>
    <w:rsid w:val="00FA361F"/>
    <w:rsid w:val="00FB1F23"/>
    <w:rsid w:val="00FB7AB0"/>
    <w:rsid w:val="00FC5E13"/>
    <w:rsid w:val="00FC6DDD"/>
    <w:rsid w:val="00FF09E8"/>
    <w:rsid w:val="00F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676A7"/>
    <w:pPr>
      <w:keepNext/>
      <w:spacing w:after="0" w:line="240" w:lineRule="auto"/>
      <w:outlineLvl w:val="0"/>
    </w:pPr>
    <w:rPr>
      <w:rFonts w:ascii="Cordia New" w:eastAsia="Cordia New" w:hAnsi="Cordia New" w:cs="Angsan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D676A7"/>
    <w:pPr>
      <w:keepNext/>
      <w:spacing w:after="0" w:line="240" w:lineRule="auto"/>
      <w:ind w:left="1440" w:right="-99"/>
      <w:outlineLvl w:val="1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676A7"/>
    <w:pPr>
      <w:keepNext/>
      <w:spacing w:after="0" w:line="240" w:lineRule="auto"/>
      <w:ind w:left="1064"/>
      <w:outlineLvl w:val="2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Heading4">
    <w:name w:val="heading 4"/>
    <w:basedOn w:val="Normal"/>
    <w:next w:val="Normal"/>
    <w:link w:val="Heading4Char"/>
    <w:qFormat/>
    <w:rsid w:val="00D676A7"/>
    <w:pPr>
      <w:keepNext/>
      <w:spacing w:after="0" w:line="240" w:lineRule="auto"/>
      <w:ind w:left="1784"/>
      <w:outlineLvl w:val="3"/>
    </w:pPr>
    <w:rPr>
      <w:rFonts w:ascii="Cordia New" w:eastAsia="Cordia New" w:hAnsi="Cordia New" w:cs="Angsana New"/>
      <w:b/>
      <w:bCs/>
      <w:color w:val="0000FF"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D676A7"/>
    <w:pPr>
      <w:keepNext/>
      <w:spacing w:after="0" w:line="240" w:lineRule="auto"/>
      <w:ind w:left="1440"/>
      <w:outlineLvl w:val="4"/>
    </w:pPr>
    <w:rPr>
      <w:rFonts w:ascii="Cordia New" w:eastAsia="Cordia New" w:hAnsi="Cordia New" w:cs="Angsana New"/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D676A7"/>
    <w:pPr>
      <w:keepNext/>
      <w:spacing w:after="0" w:line="240" w:lineRule="auto"/>
      <w:ind w:left="2160"/>
      <w:outlineLvl w:val="5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Heading7">
    <w:name w:val="heading 7"/>
    <w:basedOn w:val="Normal"/>
    <w:next w:val="Normal"/>
    <w:link w:val="Heading7Char"/>
    <w:qFormat/>
    <w:rsid w:val="00D676A7"/>
    <w:pPr>
      <w:keepNext/>
      <w:spacing w:after="0" w:line="240" w:lineRule="auto"/>
      <w:ind w:left="360"/>
      <w:jc w:val="center"/>
      <w:outlineLvl w:val="6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Heading8">
    <w:name w:val="heading 8"/>
    <w:basedOn w:val="Normal"/>
    <w:next w:val="Normal"/>
    <w:link w:val="Heading8Char"/>
    <w:qFormat/>
    <w:rsid w:val="00D676A7"/>
    <w:pPr>
      <w:keepNext/>
      <w:spacing w:after="0" w:line="240" w:lineRule="auto"/>
      <w:ind w:left="720"/>
      <w:outlineLvl w:val="7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Heading9">
    <w:name w:val="heading 9"/>
    <w:basedOn w:val="Normal"/>
    <w:next w:val="Normal"/>
    <w:link w:val="Heading9Char"/>
    <w:qFormat/>
    <w:rsid w:val="00D676A7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02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2495"/>
  </w:style>
  <w:style w:type="paragraph" w:styleId="Footer">
    <w:name w:val="footer"/>
    <w:basedOn w:val="Normal"/>
    <w:link w:val="FooterChar"/>
    <w:uiPriority w:val="99"/>
    <w:unhideWhenUsed/>
    <w:rsid w:val="00502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495"/>
  </w:style>
  <w:style w:type="character" w:customStyle="1" w:styleId="Heading1Char">
    <w:name w:val="Heading 1 Char"/>
    <w:basedOn w:val="DefaultParagraphFont"/>
    <w:link w:val="Heading1"/>
    <w:rsid w:val="00D676A7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D676A7"/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D676A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Heading4Char">
    <w:name w:val="Heading 4 Char"/>
    <w:basedOn w:val="DefaultParagraphFont"/>
    <w:link w:val="Heading4"/>
    <w:rsid w:val="00D676A7"/>
    <w:rPr>
      <w:rFonts w:ascii="Cordia New" w:eastAsia="Cordia New" w:hAnsi="Cordia New" w:cs="Angsana New"/>
      <w:b/>
      <w:bCs/>
      <w:color w:val="0000FF"/>
      <w:sz w:val="28"/>
      <w:u w:val="single"/>
    </w:rPr>
  </w:style>
  <w:style w:type="character" w:customStyle="1" w:styleId="Heading5Char">
    <w:name w:val="Heading 5 Char"/>
    <w:basedOn w:val="DefaultParagraphFont"/>
    <w:link w:val="Heading5"/>
    <w:rsid w:val="00D676A7"/>
    <w:rPr>
      <w:rFonts w:ascii="Cordia New" w:eastAsia="Cordia New" w:hAnsi="Cordia New" w:cs="Angsana New"/>
      <w:b/>
      <w:bCs/>
      <w:sz w:val="28"/>
    </w:rPr>
  </w:style>
  <w:style w:type="character" w:customStyle="1" w:styleId="Heading6Char">
    <w:name w:val="Heading 6 Char"/>
    <w:basedOn w:val="DefaultParagraphFont"/>
    <w:link w:val="Heading6"/>
    <w:rsid w:val="00D676A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Heading7Char">
    <w:name w:val="Heading 7 Char"/>
    <w:basedOn w:val="DefaultParagraphFont"/>
    <w:link w:val="Heading7"/>
    <w:rsid w:val="00D676A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Heading8Char">
    <w:name w:val="Heading 8 Char"/>
    <w:basedOn w:val="DefaultParagraphFont"/>
    <w:link w:val="Heading8"/>
    <w:rsid w:val="00D676A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customStyle="1" w:styleId="Heading9Char">
    <w:name w:val="Heading 9 Char"/>
    <w:basedOn w:val="DefaultParagraphFont"/>
    <w:link w:val="Heading9"/>
    <w:rsid w:val="00D676A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BodyTextIndent">
    <w:name w:val="Body Text Indent"/>
    <w:basedOn w:val="Normal"/>
    <w:link w:val="BodyTextIndentChar"/>
    <w:rsid w:val="00D676A7"/>
    <w:pPr>
      <w:spacing w:after="0" w:line="240" w:lineRule="auto"/>
      <w:ind w:left="1440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D676A7"/>
    <w:rPr>
      <w:rFonts w:ascii="Cordia New" w:eastAsia="Cordia New" w:hAnsi="Cordia New" w:cs="Angsana New"/>
      <w:color w:val="0000FF"/>
      <w:sz w:val="32"/>
      <w:szCs w:val="32"/>
    </w:rPr>
  </w:style>
  <w:style w:type="paragraph" w:styleId="BlockText">
    <w:name w:val="Block Text"/>
    <w:basedOn w:val="Normal"/>
    <w:rsid w:val="00D676A7"/>
    <w:pPr>
      <w:spacing w:after="0" w:line="240" w:lineRule="auto"/>
      <w:ind w:left="1440" w:right="-99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BodyText">
    <w:name w:val="Body Text"/>
    <w:basedOn w:val="Normal"/>
    <w:link w:val="BodyTextChar"/>
    <w:rsid w:val="00D676A7"/>
    <w:pPr>
      <w:spacing w:after="0" w:line="240" w:lineRule="auto"/>
      <w:ind w:right="-99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676A7"/>
    <w:rPr>
      <w:rFonts w:ascii="Cordia New" w:eastAsia="Cordia New" w:hAnsi="Cordia New" w:cs="Angsana New"/>
      <w:color w:val="0000FF"/>
      <w:sz w:val="32"/>
      <w:szCs w:val="32"/>
    </w:rPr>
  </w:style>
  <w:style w:type="paragraph" w:customStyle="1" w:styleId="AutoCorrect">
    <w:name w:val="AutoCorrect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-PAGE-">
    <w:name w:val="- PAGE -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PageXofY">
    <w:name w:val="Page X of Y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by">
    <w:name w:val="Created by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on">
    <w:name w:val="Created on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printed">
    <w:name w:val="Last printed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savedby">
    <w:name w:val="Last saved by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">
    <w:name w:val="Filename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andpath">
    <w:name w:val="Filename and path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uthorPageDate">
    <w:name w:val="Author  Page #  Date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onfidentialPageDate">
    <w:name w:val="Confidential  Page #  Date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BodyText2">
    <w:name w:val="Body Text 2"/>
    <w:basedOn w:val="Normal"/>
    <w:link w:val="BodyText2Char"/>
    <w:rsid w:val="00D676A7"/>
    <w:pPr>
      <w:spacing w:after="0" w:line="240" w:lineRule="auto"/>
    </w:pPr>
    <w:rPr>
      <w:rFonts w:ascii="Cordia New" w:eastAsia="Cordia New" w:hAnsi="Cordia New" w:cs="Angsana New"/>
      <w:color w:val="0000FF"/>
      <w:sz w:val="28"/>
      <w:lang w:val="th-TH"/>
    </w:rPr>
  </w:style>
  <w:style w:type="character" w:customStyle="1" w:styleId="BodyText2Char">
    <w:name w:val="Body Text 2 Char"/>
    <w:basedOn w:val="DefaultParagraphFont"/>
    <w:link w:val="BodyText2"/>
    <w:rsid w:val="00D676A7"/>
    <w:rPr>
      <w:rFonts w:ascii="Cordia New" w:eastAsia="Cordia New" w:hAnsi="Cordia New" w:cs="Angsana New"/>
      <w:color w:val="0000FF"/>
      <w:sz w:val="28"/>
      <w:lang w:val="th-TH"/>
    </w:rPr>
  </w:style>
  <w:style w:type="paragraph" w:styleId="BodyText3">
    <w:name w:val="Body Text 3"/>
    <w:basedOn w:val="Normal"/>
    <w:link w:val="BodyText3Char"/>
    <w:rsid w:val="00D676A7"/>
    <w:pPr>
      <w:spacing w:after="0" w:line="240" w:lineRule="auto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BodyText3Char">
    <w:name w:val="Body Text 3 Char"/>
    <w:basedOn w:val="DefaultParagraphFont"/>
    <w:link w:val="BodyText3"/>
    <w:rsid w:val="00D676A7"/>
    <w:rPr>
      <w:rFonts w:ascii="Cordia New" w:eastAsia="Cordia New" w:hAnsi="Cordia New" w:cs="Angsana New"/>
      <w:color w:val="0000FF"/>
      <w:sz w:val="32"/>
      <w:szCs w:val="32"/>
      <w:lang w:val="th-TH"/>
    </w:rPr>
  </w:style>
  <w:style w:type="paragraph" w:styleId="BodyTextIndent2">
    <w:name w:val="Body Text Indent 2"/>
    <w:basedOn w:val="Normal"/>
    <w:link w:val="BodyTextIndent2Char"/>
    <w:rsid w:val="00D676A7"/>
    <w:pPr>
      <w:spacing w:after="0" w:line="240" w:lineRule="auto"/>
      <w:ind w:left="-81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D676A7"/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styleId="PageNumber">
    <w:name w:val="page number"/>
    <w:basedOn w:val="DefaultParagraphFont"/>
    <w:rsid w:val="00D676A7"/>
  </w:style>
  <w:style w:type="table" w:styleId="TableGrid">
    <w:name w:val="Table Grid"/>
    <w:basedOn w:val="TableNormal"/>
    <w:rsid w:val="00D676A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6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6A7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768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1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676A7"/>
    <w:pPr>
      <w:keepNext/>
      <w:spacing w:after="0" w:line="240" w:lineRule="auto"/>
      <w:outlineLvl w:val="0"/>
    </w:pPr>
    <w:rPr>
      <w:rFonts w:ascii="Cordia New" w:eastAsia="Cordia New" w:hAnsi="Cordia New" w:cs="Angsan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D676A7"/>
    <w:pPr>
      <w:keepNext/>
      <w:spacing w:after="0" w:line="240" w:lineRule="auto"/>
      <w:ind w:left="1440" w:right="-99"/>
      <w:outlineLvl w:val="1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676A7"/>
    <w:pPr>
      <w:keepNext/>
      <w:spacing w:after="0" w:line="240" w:lineRule="auto"/>
      <w:ind w:left="1064"/>
      <w:outlineLvl w:val="2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Heading4">
    <w:name w:val="heading 4"/>
    <w:basedOn w:val="Normal"/>
    <w:next w:val="Normal"/>
    <w:link w:val="Heading4Char"/>
    <w:qFormat/>
    <w:rsid w:val="00D676A7"/>
    <w:pPr>
      <w:keepNext/>
      <w:spacing w:after="0" w:line="240" w:lineRule="auto"/>
      <w:ind w:left="1784"/>
      <w:outlineLvl w:val="3"/>
    </w:pPr>
    <w:rPr>
      <w:rFonts w:ascii="Cordia New" w:eastAsia="Cordia New" w:hAnsi="Cordia New" w:cs="Angsana New"/>
      <w:b/>
      <w:bCs/>
      <w:color w:val="0000FF"/>
      <w:sz w:val="28"/>
      <w:u w:val="single"/>
    </w:rPr>
  </w:style>
  <w:style w:type="paragraph" w:styleId="Heading5">
    <w:name w:val="heading 5"/>
    <w:basedOn w:val="Normal"/>
    <w:next w:val="Normal"/>
    <w:link w:val="Heading5Char"/>
    <w:qFormat/>
    <w:rsid w:val="00D676A7"/>
    <w:pPr>
      <w:keepNext/>
      <w:spacing w:after="0" w:line="240" w:lineRule="auto"/>
      <w:ind w:left="1440"/>
      <w:outlineLvl w:val="4"/>
    </w:pPr>
    <w:rPr>
      <w:rFonts w:ascii="Cordia New" w:eastAsia="Cordia New" w:hAnsi="Cordia New" w:cs="Angsana New"/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D676A7"/>
    <w:pPr>
      <w:keepNext/>
      <w:spacing w:after="0" w:line="240" w:lineRule="auto"/>
      <w:ind w:left="2160"/>
      <w:outlineLvl w:val="5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Heading7">
    <w:name w:val="heading 7"/>
    <w:basedOn w:val="Normal"/>
    <w:next w:val="Normal"/>
    <w:link w:val="Heading7Char"/>
    <w:qFormat/>
    <w:rsid w:val="00D676A7"/>
    <w:pPr>
      <w:keepNext/>
      <w:spacing w:after="0" w:line="240" w:lineRule="auto"/>
      <w:ind w:left="360"/>
      <w:jc w:val="center"/>
      <w:outlineLvl w:val="6"/>
    </w:pPr>
    <w:rPr>
      <w:rFonts w:ascii="Cordia New" w:eastAsia="Cordia New" w:hAnsi="Cordia New" w:cs="Angsana New"/>
      <w:b/>
      <w:bCs/>
      <w:color w:val="0000FF"/>
      <w:sz w:val="28"/>
    </w:rPr>
  </w:style>
  <w:style w:type="paragraph" w:styleId="Heading8">
    <w:name w:val="heading 8"/>
    <w:basedOn w:val="Normal"/>
    <w:next w:val="Normal"/>
    <w:link w:val="Heading8Char"/>
    <w:qFormat/>
    <w:rsid w:val="00D676A7"/>
    <w:pPr>
      <w:keepNext/>
      <w:spacing w:after="0" w:line="240" w:lineRule="auto"/>
      <w:ind w:left="720"/>
      <w:outlineLvl w:val="7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Heading9">
    <w:name w:val="heading 9"/>
    <w:basedOn w:val="Normal"/>
    <w:next w:val="Normal"/>
    <w:link w:val="Heading9Char"/>
    <w:qFormat/>
    <w:rsid w:val="00D676A7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02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2495"/>
  </w:style>
  <w:style w:type="paragraph" w:styleId="Footer">
    <w:name w:val="footer"/>
    <w:basedOn w:val="Normal"/>
    <w:link w:val="FooterChar"/>
    <w:uiPriority w:val="99"/>
    <w:unhideWhenUsed/>
    <w:rsid w:val="005024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495"/>
  </w:style>
  <w:style w:type="character" w:customStyle="1" w:styleId="Heading1Char">
    <w:name w:val="Heading 1 Char"/>
    <w:basedOn w:val="DefaultParagraphFont"/>
    <w:link w:val="Heading1"/>
    <w:rsid w:val="00D676A7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D676A7"/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D676A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Heading4Char">
    <w:name w:val="Heading 4 Char"/>
    <w:basedOn w:val="DefaultParagraphFont"/>
    <w:link w:val="Heading4"/>
    <w:rsid w:val="00D676A7"/>
    <w:rPr>
      <w:rFonts w:ascii="Cordia New" w:eastAsia="Cordia New" w:hAnsi="Cordia New" w:cs="Angsana New"/>
      <w:b/>
      <w:bCs/>
      <w:color w:val="0000FF"/>
      <w:sz w:val="28"/>
      <w:u w:val="single"/>
    </w:rPr>
  </w:style>
  <w:style w:type="character" w:customStyle="1" w:styleId="Heading5Char">
    <w:name w:val="Heading 5 Char"/>
    <w:basedOn w:val="DefaultParagraphFont"/>
    <w:link w:val="Heading5"/>
    <w:rsid w:val="00D676A7"/>
    <w:rPr>
      <w:rFonts w:ascii="Cordia New" w:eastAsia="Cordia New" w:hAnsi="Cordia New" w:cs="Angsana New"/>
      <w:b/>
      <w:bCs/>
      <w:sz w:val="28"/>
    </w:rPr>
  </w:style>
  <w:style w:type="character" w:customStyle="1" w:styleId="Heading6Char">
    <w:name w:val="Heading 6 Char"/>
    <w:basedOn w:val="DefaultParagraphFont"/>
    <w:link w:val="Heading6"/>
    <w:rsid w:val="00D676A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Heading7Char">
    <w:name w:val="Heading 7 Char"/>
    <w:basedOn w:val="DefaultParagraphFont"/>
    <w:link w:val="Heading7"/>
    <w:rsid w:val="00D676A7"/>
    <w:rPr>
      <w:rFonts w:ascii="Cordia New" w:eastAsia="Cordia New" w:hAnsi="Cordia New" w:cs="Angsana New"/>
      <w:b/>
      <w:bCs/>
      <w:color w:val="0000FF"/>
      <w:sz w:val="28"/>
    </w:rPr>
  </w:style>
  <w:style w:type="character" w:customStyle="1" w:styleId="Heading8Char">
    <w:name w:val="Heading 8 Char"/>
    <w:basedOn w:val="DefaultParagraphFont"/>
    <w:link w:val="Heading8"/>
    <w:rsid w:val="00D676A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character" w:customStyle="1" w:styleId="Heading9Char">
    <w:name w:val="Heading 9 Char"/>
    <w:basedOn w:val="DefaultParagraphFont"/>
    <w:link w:val="Heading9"/>
    <w:rsid w:val="00D676A7"/>
    <w:rPr>
      <w:rFonts w:ascii="Cordia New" w:eastAsia="Cordia New" w:hAnsi="Cordia New" w:cs="Angsana New"/>
      <w:b/>
      <w:bCs/>
      <w:color w:val="0000FF"/>
      <w:sz w:val="28"/>
      <w:lang w:val="th-TH"/>
    </w:rPr>
  </w:style>
  <w:style w:type="paragraph" w:styleId="BodyTextIndent">
    <w:name w:val="Body Text Indent"/>
    <w:basedOn w:val="Normal"/>
    <w:link w:val="BodyTextIndentChar"/>
    <w:rsid w:val="00D676A7"/>
    <w:pPr>
      <w:spacing w:after="0" w:line="240" w:lineRule="auto"/>
      <w:ind w:left="1440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D676A7"/>
    <w:rPr>
      <w:rFonts w:ascii="Cordia New" w:eastAsia="Cordia New" w:hAnsi="Cordia New" w:cs="Angsana New"/>
      <w:color w:val="0000FF"/>
      <w:sz w:val="32"/>
      <w:szCs w:val="32"/>
    </w:rPr>
  </w:style>
  <w:style w:type="paragraph" w:styleId="BlockText">
    <w:name w:val="Block Text"/>
    <w:basedOn w:val="Normal"/>
    <w:rsid w:val="00D676A7"/>
    <w:pPr>
      <w:spacing w:after="0" w:line="240" w:lineRule="auto"/>
      <w:ind w:left="1440" w:right="-99"/>
    </w:pPr>
    <w:rPr>
      <w:rFonts w:ascii="Cordia New" w:eastAsia="Cordia New" w:hAnsi="Cordia New" w:cs="Angsana New"/>
      <w:color w:val="0000FF"/>
      <w:sz w:val="32"/>
      <w:szCs w:val="32"/>
    </w:rPr>
  </w:style>
  <w:style w:type="paragraph" w:styleId="BodyText">
    <w:name w:val="Body Text"/>
    <w:basedOn w:val="Normal"/>
    <w:link w:val="BodyTextChar"/>
    <w:rsid w:val="00D676A7"/>
    <w:pPr>
      <w:spacing w:after="0" w:line="240" w:lineRule="auto"/>
      <w:ind w:right="-99"/>
    </w:pPr>
    <w:rPr>
      <w:rFonts w:ascii="Cordia New" w:eastAsia="Cordia New" w:hAnsi="Cordia New" w:cs="Angsana New"/>
      <w:color w:val="0000FF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676A7"/>
    <w:rPr>
      <w:rFonts w:ascii="Cordia New" w:eastAsia="Cordia New" w:hAnsi="Cordia New" w:cs="Angsana New"/>
      <w:color w:val="0000FF"/>
      <w:sz w:val="32"/>
      <w:szCs w:val="32"/>
    </w:rPr>
  </w:style>
  <w:style w:type="paragraph" w:customStyle="1" w:styleId="AutoCorrect">
    <w:name w:val="AutoCorrect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-PAGE-">
    <w:name w:val="- PAGE -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PageXofY">
    <w:name w:val="Page X of Y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by">
    <w:name w:val="Created by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reatedon">
    <w:name w:val="Created on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printed">
    <w:name w:val="Last printed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Lastsavedby">
    <w:name w:val="Last saved by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">
    <w:name w:val="Filename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Filenameandpath">
    <w:name w:val="Filename and path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uthorPageDate">
    <w:name w:val="Author  Page #  Date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ConfidentialPageDate">
    <w:name w:val="Confidential  Page #  Date"/>
    <w:rsid w:val="00D676A7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BodyText2">
    <w:name w:val="Body Text 2"/>
    <w:basedOn w:val="Normal"/>
    <w:link w:val="BodyText2Char"/>
    <w:rsid w:val="00D676A7"/>
    <w:pPr>
      <w:spacing w:after="0" w:line="240" w:lineRule="auto"/>
    </w:pPr>
    <w:rPr>
      <w:rFonts w:ascii="Cordia New" w:eastAsia="Cordia New" w:hAnsi="Cordia New" w:cs="Angsana New"/>
      <w:color w:val="0000FF"/>
      <w:sz w:val="28"/>
      <w:lang w:val="th-TH"/>
    </w:rPr>
  </w:style>
  <w:style w:type="character" w:customStyle="1" w:styleId="BodyText2Char">
    <w:name w:val="Body Text 2 Char"/>
    <w:basedOn w:val="DefaultParagraphFont"/>
    <w:link w:val="BodyText2"/>
    <w:rsid w:val="00D676A7"/>
    <w:rPr>
      <w:rFonts w:ascii="Cordia New" w:eastAsia="Cordia New" w:hAnsi="Cordia New" w:cs="Angsana New"/>
      <w:color w:val="0000FF"/>
      <w:sz w:val="28"/>
      <w:lang w:val="th-TH"/>
    </w:rPr>
  </w:style>
  <w:style w:type="paragraph" w:styleId="BodyText3">
    <w:name w:val="Body Text 3"/>
    <w:basedOn w:val="Normal"/>
    <w:link w:val="BodyText3Char"/>
    <w:rsid w:val="00D676A7"/>
    <w:pPr>
      <w:spacing w:after="0" w:line="240" w:lineRule="auto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BodyText3Char">
    <w:name w:val="Body Text 3 Char"/>
    <w:basedOn w:val="DefaultParagraphFont"/>
    <w:link w:val="BodyText3"/>
    <w:rsid w:val="00D676A7"/>
    <w:rPr>
      <w:rFonts w:ascii="Cordia New" w:eastAsia="Cordia New" w:hAnsi="Cordia New" w:cs="Angsana New"/>
      <w:color w:val="0000FF"/>
      <w:sz w:val="32"/>
      <w:szCs w:val="32"/>
      <w:lang w:val="th-TH"/>
    </w:rPr>
  </w:style>
  <w:style w:type="paragraph" w:styleId="BodyTextIndent2">
    <w:name w:val="Body Text Indent 2"/>
    <w:basedOn w:val="Normal"/>
    <w:link w:val="BodyTextIndent2Char"/>
    <w:rsid w:val="00D676A7"/>
    <w:pPr>
      <w:spacing w:after="0" w:line="240" w:lineRule="auto"/>
      <w:ind w:left="-81"/>
    </w:pPr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customStyle="1" w:styleId="BodyTextIndent2Char">
    <w:name w:val="Body Text Indent 2 Char"/>
    <w:basedOn w:val="DefaultParagraphFont"/>
    <w:link w:val="BodyTextIndent2"/>
    <w:rsid w:val="00D676A7"/>
    <w:rPr>
      <w:rFonts w:ascii="Cordia New" w:eastAsia="Cordia New" w:hAnsi="Cordia New" w:cs="Angsana New"/>
      <w:color w:val="0000FF"/>
      <w:sz w:val="32"/>
      <w:szCs w:val="32"/>
      <w:lang w:val="th-TH"/>
    </w:rPr>
  </w:style>
  <w:style w:type="character" w:styleId="PageNumber">
    <w:name w:val="page number"/>
    <w:basedOn w:val="DefaultParagraphFont"/>
    <w:rsid w:val="00D676A7"/>
  </w:style>
  <w:style w:type="table" w:styleId="TableGrid">
    <w:name w:val="Table Grid"/>
    <w:basedOn w:val="TableNormal"/>
    <w:rsid w:val="00D676A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6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6A7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C768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1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i&amp;rct=j&amp;q=&amp;esrc=s&amp;source=images&amp;cd=&amp;cad=rja&amp;uact=8&amp;ved=2ahUKEwiP6ayliu7bAhWTfisKHeiYBZsQjRx6BAgBEAU&amp;url=http://newmailtest2017.blogspot.com/2017/02/&amp;psig=AOvVaw3jYOIO_C3kxjgsaRu1S8gm&amp;ust=1529990864103933" TargetMode="External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url?sa=i&amp;rct=j&amp;q=&amp;esrc=s&amp;source=images&amp;cd=&amp;cad=rja&amp;uact=8&amp;ved=2ahUKEwjEndvEie7bAhUNeysKHfx4DfgQjRx6BAgBEAU&amp;url=http://pr.prd.go.th/nan/ewt_news.php?nid=2669&amp;filename=Contact_us&amp;psig=AOvVaw3z7T_rxkGtzJvZzoUi---g&amp;ust=152999066261160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4074</Words>
  <Characters>23228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iCOM</cp:lastModifiedBy>
  <cp:revision>2</cp:revision>
  <cp:lastPrinted>2018-06-25T06:13:00Z</cp:lastPrinted>
  <dcterms:created xsi:type="dcterms:W3CDTF">2019-08-09T08:49:00Z</dcterms:created>
  <dcterms:modified xsi:type="dcterms:W3CDTF">2019-08-09T08:49:00Z</dcterms:modified>
</cp:coreProperties>
</file>